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4EAD2C8A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5C38C6" w:rsidRPr="005C38C6">
        <w:rPr>
          <w:rFonts w:cstheme="minorHAnsi"/>
        </w:rPr>
        <w:t>November</w:t>
      </w:r>
      <w:r w:rsidR="001B04C1" w:rsidRPr="005C38C6">
        <w:rPr>
          <w:rFonts w:cstheme="minorHAnsi"/>
        </w:rPr>
        <w:t xml:space="preserve"> </w:t>
      </w:r>
      <w:r w:rsidR="005C38C6" w:rsidRPr="005C38C6">
        <w:rPr>
          <w:rFonts w:cstheme="minorHAnsi"/>
        </w:rPr>
        <w:t>1</w:t>
      </w:r>
      <w:r w:rsidR="001B04C1" w:rsidRPr="005C38C6">
        <w:rPr>
          <w:rFonts w:cstheme="minorHAnsi"/>
        </w:rPr>
        <w:t>, 20</w:t>
      </w:r>
      <w:r w:rsidR="00FE71E5" w:rsidRPr="005C38C6">
        <w:rPr>
          <w:rFonts w:cstheme="minorHAnsi"/>
        </w:rPr>
        <w:t>2</w:t>
      </w:r>
      <w:r w:rsidR="005C38C6" w:rsidRPr="005C38C6">
        <w:rPr>
          <w:rFonts w:cstheme="minorHAnsi"/>
        </w:rPr>
        <w:t>1</w:t>
      </w:r>
      <w:r w:rsidR="001B04C1" w:rsidRPr="005C38C6">
        <w:rPr>
          <w:rFonts w:cstheme="minorHAnsi"/>
        </w:rPr>
        <w:t xml:space="preserve"> – </w:t>
      </w:r>
      <w:r w:rsidR="005C38C6" w:rsidRPr="005C38C6">
        <w:rPr>
          <w:rFonts w:cstheme="minorHAnsi"/>
        </w:rPr>
        <w:t>May</w:t>
      </w:r>
      <w:r w:rsidR="001B04C1" w:rsidRPr="005C38C6">
        <w:rPr>
          <w:rFonts w:cstheme="minorHAnsi"/>
        </w:rPr>
        <w:t xml:space="preserve"> </w:t>
      </w:r>
      <w:r w:rsidR="005C38C6" w:rsidRPr="005C38C6">
        <w:rPr>
          <w:rFonts w:cstheme="minorHAnsi"/>
        </w:rPr>
        <w:t>13</w:t>
      </w:r>
      <w:r w:rsidR="001B04C1" w:rsidRPr="005C38C6">
        <w:rPr>
          <w:rFonts w:cstheme="minorHAnsi"/>
        </w:rPr>
        <w:t>, 20</w:t>
      </w:r>
      <w:r w:rsidR="00FE71E5" w:rsidRPr="005C38C6">
        <w:rPr>
          <w:rFonts w:cstheme="minorHAnsi"/>
        </w:rPr>
        <w:t>2</w:t>
      </w:r>
      <w:r w:rsidR="005C38C6" w:rsidRPr="005C38C6">
        <w:rPr>
          <w:rFonts w:cstheme="minorHAnsi"/>
        </w:rPr>
        <w:t>2</w:t>
      </w:r>
      <w:r w:rsidR="00CF665A">
        <w:rPr>
          <w:rFonts w:cstheme="minorHAnsi"/>
        </w:rPr>
        <w:t xml:space="preserve"> (Hybrid)</w:t>
      </w:r>
    </w:p>
    <w:p w14:paraId="6FB75AE7" w14:textId="20E30AD6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1408A">
        <w:rPr>
          <w:rFonts w:cstheme="minorHAnsi"/>
        </w:rPr>
        <w:t xml:space="preserve">Harker ISE Lab, </w:t>
      </w:r>
      <w:r w:rsidRPr="00146773">
        <w:rPr>
          <w:rFonts w:cstheme="minorHAnsi"/>
        </w:rPr>
        <w:t>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1C23E9B5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1-2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20A691C0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Donald L. Sparks</w:t>
      </w:r>
    </w:p>
    <w:p w14:paraId="7DEF13C1" w14:textId="7FC2D7F4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r w:rsidR="00FE71E5">
        <w:rPr>
          <w:rFonts w:cstheme="minorHAnsi"/>
        </w:rPr>
        <w:t>Fatemeh Izaditame</w:t>
      </w:r>
      <w:r w:rsidR="00BE7A08">
        <w:rPr>
          <w:rFonts w:cstheme="minorHAnsi"/>
        </w:rPr>
        <w:tab/>
      </w:r>
    </w:p>
    <w:p w14:paraId="0E9269B7" w14:textId="7AFB79BD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BE7A08">
        <w:rPr>
          <w:rFonts w:cstheme="minorHAnsi"/>
        </w:rPr>
        <w:t xml:space="preserve"> </w:t>
      </w:r>
      <w:r w:rsidR="005C38C6" w:rsidRPr="000E7C55">
        <w:rPr>
          <w:rFonts w:cstheme="minorHAnsi"/>
        </w:rPr>
        <w:t xml:space="preserve">Jason </w:t>
      </w:r>
      <w:proofErr w:type="spellStart"/>
      <w:r w:rsidR="005C38C6" w:rsidRPr="000E7C55">
        <w:rPr>
          <w:rFonts w:cstheme="minorHAnsi"/>
        </w:rPr>
        <w:t>Fischel</w:t>
      </w:r>
      <w:proofErr w:type="spellEnd"/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17BFA10B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FE71E5" w:rsidRPr="00FE71E5">
        <w:rPr>
          <w:rFonts w:cstheme="minorHAnsi"/>
        </w:rPr>
        <w:t>Sea-Level-Rise-Induced Release of Arsenic from Flood-Prone Contaminated Coastal Sediments</w:t>
      </w:r>
      <w:bookmarkEnd w:id="0"/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6FD95011" w14:textId="095D589A" w:rsidR="00110F69" w:rsidRPr="00110F69" w:rsidRDefault="00110F69" w:rsidP="00110F69">
      <w:pPr>
        <w:jc w:val="both"/>
        <w:rPr>
          <w:rFonts w:cstheme="minorHAnsi"/>
        </w:rPr>
      </w:pPr>
      <w:r w:rsidRPr="00361D7E">
        <w:rPr>
          <w:rFonts w:cstheme="minorHAnsi"/>
          <w:color w:val="000000" w:themeColor="text1"/>
        </w:rPr>
        <w:t>Sea-level rise (SLR) induce</w:t>
      </w:r>
      <w:r>
        <w:rPr>
          <w:rFonts w:cstheme="minorHAnsi"/>
          <w:color w:val="000000" w:themeColor="text1"/>
        </w:rPr>
        <w:t>s</w:t>
      </w:r>
      <w:r w:rsidRPr="00361D7E">
        <w:rPr>
          <w:rFonts w:cstheme="minorHAnsi"/>
          <w:color w:val="000000" w:themeColor="text1"/>
        </w:rPr>
        <w:t xml:space="preserve"> perturbations in the </w:t>
      </w:r>
      <w:r>
        <w:rPr>
          <w:rFonts w:cstheme="minorHAnsi"/>
          <w:color w:val="000000" w:themeColor="text1"/>
        </w:rPr>
        <w:t xml:space="preserve">coastal </w:t>
      </w:r>
      <w:r w:rsidRPr="00361D7E">
        <w:rPr>
          <w:rFonts w:cstheme="minorHAnsi"/>
          <w:color w:val="000000" w:themeColor="text1"/>
        </w:rPr>
        <w:t>hydrologic regime</w:t>
      </w:r>
      <w:r>
        <w:rPr>
          <w:rFonts w:cstheme="minorHAnsi"/>
          <w:color w:val="000000" w:themeColor="text1"/>
        </w:rPr>
        <w:t>s altering</w:t>
      </w:r>
      <w:r w:rsidRPr="00361D7E">
        <w:rPr>
          <w:rFonts w:cstheme="minorHAnsi"/>
          <w:color w:val="000000" w:themeColor="text1"/>
        </w:rPr>
        <w:t xml:space="preserve"> the redox biogeochemistry </w:t>
      </w:r>
      <w:r>
        <w:rPr>
          <w:rFonts w:cstheme="minorHAnsi"/>
          <w:color w:val="000000" w:themeColor="text1"/>
        </w:rPr>
        <w:t>and</w:t>
      </w:r>
      <w:r w:rsidRPr="00361D7E">
        <w:rPr>
          <w:rFonts w:cstheme="minorHAnsi"/>
          <w:color w:val="000000" w:themeColor="text1"/>
        </w:rPr>
        <w:t xml:space="preserve"> the fate of toxic metal(loid)s</w:t>
      </w:r>
      <w:r>
        <w:rPr>
          <w:rFonts w:cstheme="minorHAnsi"/>
          <w:color w:val="000000" w:themeColor="text1"/>
        </w:rPr>
        <w:t xml:space="preserve">. </w:t>
      </w:r>
      <w:r w:rsidRPr="00361D7E">
        <w:rPr>
          <w:rFonts w:cstheme="minorHAnsi"/>
          <w:color w:val="000000" w:themeColor="text1"/>
        </w:rPr>
        <w:t xml:space="preserve">Shifts in coastal hydrology result in movement of the saltwater-freshwater interface inward from the coast. Increasing salinity </w:t>
      </w:r>
      <w:r>
        <w:rPr>
          <w:rFonts w:cstheme="minorHAnsi"/>
          <w:color w:val="000000" w:themeColor="text1"/>
        </w:rPr>
        <w:t>can</w:t>
      </w:r>
      <w:r w:rsidRPr="00361D7E">
        <w:rPr>
          <w:rFonts w:cstheme="minorHAnsi"/>
          <w:color w:val="000000" w:themeColor="text1"/>
        </w:rPr>
        <w:t xml:space="preserve"> increase metals mobilization and change their chemical forms in contaminated soils by changing equilibria for ion exchange and sorption processes. </w:t>
      </w:r>
      <w:r>
        <w:rPr>
          <w:rFonts w:cstheme="minorHAnsi"/>
          <w:color w:val="000000" w:themeColor="text1"/>
        </w:rPr>
        <w:t>C</w:t>
      </w:r>
      <w:r w:rsidRPr="00361D7E">
        <w:rPr>
          <w:rFonts w:cstheme="minorHAnsi"/>
          <w:color w:val="000000" w:themeColor="text1"/>
        </w:rPr>
        <w:t xml:space="preserve">oastal sediments are </w:t>
      </w:r>
      <w:r>
        <w:rPr>
          <w:rFonts w:cstheme="minorHAnsi"/>
          <w:color w:val="000000" w:themeColor="text1"/>
        </w:rPr>
        <w:t xml:space="preserve">also </w:t>
      </w:r>
      <w:r w:rsidRPr="00361D7E">
        <w:rPr>
          <w:rFonts w:cstheme="minorHAnsi"/>
          <w:color w:val="000000" w:themeColor="text1"/>
        </w:rPr>
        <w:t xml:space="preserve">subject to episodes of sediment resuspension due to a combination of </w:t>
      </w:r>
      <w:r>
        <w:rPr>
          <w:rFonts w:cstheme="minorHAnsi"/>
          <w:color w:val="000000" w:themeColor="text1"/>
        </w:rPr>
        <w:t xml:space="preserve">SLR-induced </w:t>
      </w:r>
      <w:r w:rsidRPr="00361D7E">
        <w:rPr>
          <w:rFonts w:cstheme="minorHAnsi"/>
          <w:color w:val="000000" w:themeColor="text1"/>
        </w:rPr>
        <w:t>flooding, waves, and currents. However, the influence of such disturbances on sediment chemistry and the release of pollutants</w:t>
      </w:r>
      <w:r>
        <w:rPr>
          <w:rFonts w:cstheme="minorHAnsi"/>
          <w:color w:val="000000" w:themeColor="text1"/>
        </w:rPr>
        <w:t xml:space="preserve"> </w:t>
      </w:r>
      <w:r w:rsidRPr="00361D7E">
        <w:rPr>
          <w:rFonts w:cstheme="minorHAnsi"/>
          <w:color w:val="000000" w:themeColor="text1"/>
        </w:rPr>
        <w:t xml:space="preserve">is poorly understood. </w:t>
      </w:r>
      <w:r>
        <w:rPr>
          <w:rFonts w:cstheme="minorHAnsi"/>
        </w:rPr>
        <w:t xml:space="preserve">We aim to employ a host of advanced experiments and techniques to </w:t>
      </w:r>
      <w:r>
        <w:rPr>
          <w:rFonts w:cstheme="minorHAnsi"/>
          <w:color w:val="000000" w:themeColor="text1"/>
        </w:rPr>
        <w:t xml:space="preserve">investigate </w:t>
      </w:r>
      <w:r w:rsidRPr="00361D7E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cycling and mobility of </w:t>
      </w:r>
      <w:r w:rsidRPr="00361D7E">
        <w:rPr>
          <w:rFonts w:cstheme="minorHAnsi"/>
          <w:color w:val="000000" w:themeColor="text1"/>
        </w:rPr>
        <w:t>sediment-bound</w:t>
      </w:r>
      <w:r>
        <w:rPr>
          <w:rFonts w:cstheme="minorHAnsi"/>
          <w:color w:val="000000" w:themeColor="text1"/>
        </w:rPr>
        <w:t xml:space="preserve"> </w:t>
      </w:r>
      <w:r w:rsidRPr="00361D7E">
        <w:rPr>
          <w:rFonts w:cstheme="minorHAnsi"/>
          <w:color w:val="000000" w:themeColor="text1"/>
        </w:rPr>
        <w:t>metal</w:t>
      </w:r>
      <w:r>
        <w:rPr>
          <w:rFonts w:cstheme="minorHAnsi"/>
          <w:color w:val="000000" w:themeColor="text1"/>
        </w:rPr>
        <w:t>(loid)</w:t>
      </w:r>
      <w:r w:rsidRPr="00361D7E">
        <w:rPr>
          <w:rFonts w:cstheme="minorHAnsi"/>
          <w:color w:val="000000" w:themeColor="text1"/>
        </w:rPr>
        <w:t xml:space="preserve">s (Fe, As) </w:t>
      </w:r>
      <w:r>
        <w:rPr>
          <w:rFonts w:cstheme="minorHAnsi"/>
          <w:color w:val="000000" w:themeColor="text1"/>
        </w:rPr>
        <w:t>facing</w:t>
      </w:r>
      <w:r w:rsidRPr="00361D7E">
        <w:rPr>
          <w:rFonts w:cstheme="minorHAnsi"/>
          <w:color w:val="000000" w:themeColor="text1"/>
        </w:rPr>
        <w:t xml:space="preserve"> resuspension and saltwater intrusion</w:t>
      </w:r>
      <w:r>
        <w:rPr>
          <w:rFonts w:cstheme="minorHAnsi"/>
          <w:color w:val="000000" w:themeColor="text1"/>
        </w:rPr>
        <w:t>.</w:t>
      </w:r>
      <w:r>
        <w:rPr>
          <w:rFonts w:cstheme="minorHAnsi"/>
        </w:rPr>
        <w:t xml:space="preserve"> Students working on this project would be a component of a multi-disciplinary project and specific project goals will be formed to cater to students’ interests. </w:t>
      </w:r>
      <w:r w:rsidRPr="00361D7E">
        <w:rPr>
          <w:rFonts w:cstheme="minorHAnsi"/>
          <w:color w:val="000000" w:themeColor="text1"/>
        </w:rPr>
        <w:t>The results</w:t>
      </w:r>
      <w:r>
        <w:rPr>
          <w:rFonts w:cstheme="minorHAnsi"/>
          <w:color w:val="000000" w:themeColor="text1"/>
        </w:rPr>
        <w:t xml:space="preserve"> of this research</w:t>
      </w:r>
      <w:r w:rsidRPr="00361D7E">
        <w:rPr>
          <w:rFonts w:cstheme="minorHAnsi"/>
          <w:color w:val="000000" w:themeColor="text1"/>
        </w:rPr>
        <w:t xml:space="preserve"> will provide insight</w:t>
      </w:r>
      <w:r>
        <w:rPr>
          <w:rFonts w:cstheme="minorHAnsi"/>
          <w:color w:val="000000" w:themeColor="text1"/>
        </w:rPr>
        <w:t>s</w:t>
      </w:r>
      <w:r w:rsidRPr="00361D7E">
        <w:rPr>
          <w:rFonts w:cstheme="minorHAnsi"/>
          <w:color w:val="000000" w:themeColor="text1"/>
        </w:rPr>
        <w:t xml:space="preserve"> into how physical and chemical processes interact during SLR to release sediment-bound metals and control their distribution in</w:t>
      </w:r>
      <w:r>
        <w:rPr>
          <w:rFonts w:cstheme="minorHAnsi"/>
          <w:color w:val="000000" w:themeColor="text1"/>
        </w:rPr>
        <w:t xml:space="preserve"> the</w:t>
      </w:r>
      <w:r w:rsidRPr="00361D7E">
        <w:rPr>
          <w:rFonts w:cstheme="minorHAnsi"/>
          <w:color w:val="000000" w:themeColor="text1"/>
        </w:rPr>
        <w:t xml:space="preserve"> solution</w:t>
      </w:r>
      <w:r>
        <w:rPr>
          <w:rFonts w:cstheme="minorHAnsi"/>
          <w:color w:val="000000" w:themeColor="text1"/>
        </w:rPr>
        <w:t xml:space="preserve"> and</w:t>
      </w:r>
      <w:r w:rsidRPr="00361D7E">
        <w:rPr>
          <w:rFonts w:cstheme="minorHAnsi"/>
          <w:color w:val="000000" w:themeColor="text1"/>
        </w:rPr>
        <w:t xml:space="preserve"> solid phase.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277215C5" w14:textId="77777777" w:rsidR="001024B4" w:rsidRDefault="003807C0" w:rsidP="001024B4">
      <w:pPr>
        <w:pStyle w:val="Default"/>
      </w:pPr>
      <w:r w:rsidRPr="00146773">
        <w:rPr>
          <w:rFonts w:cstheme="minorHAnsi"/>
          <w:b/>
        </w:rPr>
        <w:t xml:space="preserve">Research Questions: </w:t>
      </w:r>
      <w:r w:rsidR="003C608B" w:rsidRPr="00146773">
        <w:rPr>
          <w:rFonts w:cstheme="minorHAnsi"/>
          <w:b/>
        </w:rPr>
        <w:br/>
      </w:r>
    </w:p>
    <w:p w14:paraId="5EB9E7AD" w14:textId="6F297F1C" w:rsidR="001024B4" w:rsidRPr="00384387" w:rsidRDefault="001024B4" w:rsidP="001024B4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384387">
        <w:rPr>
          <w:rFonts w:asciiTheme="minorHAnsi" w:hAnsiTheme="minorHAnsi" w:cstheme="minorHAnsi"/>
          <w:color w:val="000000" w:themeColor="text1"/>
        </w:rPr>
        <w:t xml:space="preserve">How do the concentrations of dissolved/particulate arsenic change as a function of bottom shear stress and salinity? </w:t>
      </w:r>
    </w:p>
    <w:p w14:paraId="34720CA6" w14:textId="77777777" w:rsidR="001024B4" w:rsidRPr="00384387" w:rsidRDefault="001024B4" w:rsidP="001024B4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384387">
        <w:rPr>
          <w:rFonts w:asciiTheme="minorHAnsi" w:hAnsiTheme="minorHAnsi" w:cstheme="minorHAnsi"/>
          <w:color w:val="000000" w:themeColor="text1"/>
        </w:rPr>
        <w:t xml:space="preserve">How does the speciation of arsenic change in solution and on the solid phase as a result of the disturbances caused by hydrodynamic forces and flooding? </w:t>
      </w:r>
    </w:p>
    <w:p w14:paraId="6407A76A" w14:textId="5E52D62A" w:rsidR="000257EA" w:rsidRDefault="000257EA" w:rsidP="009514EE">
      <w:pPr>
        <w:pStyle w:val="ListParagraph"/>
        <w:rPr>
          <w:rFonts w:cstheme="minorHAnsi"/>
        </w:rPr>
      </w:pPr>
    </w:p>
    <w:p w14:paraId="2AEF0497" w14:textId="2E8FEDF2" w:rsidR="00110F69" w:rsidRDefault="00110F69" w:rsidP="009514EE">
      <w:pPr>
        <w:pStyle w:val="ListParagraph"/>
        <w:rPr>
          <w:rFonts w:cstheme="minorHAnsi"/>
        </w:rPr>
      </w:pPr>
    </w:p>
    <w:p w14:paraId="62A835A1" w14:textId="6A1E3DB9" w:rsidR="00110F69" w:rsidRDefault="00110F69" w:rsidP="009514EE">
      <w:pPr>
        <w:pStyle w:val="ListParagraph"/>
        <w:rPr>
          <w:rFonts w:cstheme="minorHAnsi"/>
        </w:rPr>
      </w:pPr>
    </w:p>
    <w:p w14:paraId="2532D30D" w14:textId="29D76254" w:rsidR="00110F69" w:rsidRDefault="00110F69" w:rsidP="009514EE">
      <w:pPr>
        <w:pStyle w:val="ListParagraph"/>
        <w:rPr>
          <w:rFonts w:cstheme="minorHAnsi"/>
        </w:rPr>
      </w:pPr>
    </w:p>
    <w:p w14:paraId="46E40ABB" w14:textId="357C7616" w:rsidR="00110F69" w:rsidRDefault="00110F69" w:rsidP="009514EE">
      <w:pPr>
        <w:pStyle w:val="ListParagraph"/>
        <w:rPr>
          <w:rFonts w:cstheme="minorHAnsi"/>
        </w:rPr>
      </w:pPr>
    </w:p>
    <w:p w14:paraId="02CAEEC8" w14:textId="3E371864" w:rsidR="00110F69" w:rsidRDefault="00110F69" w:rsidP="009514EE">
      <w:pPr>
        <w:pStyle w:val="ListParagraph"/>
        <w:rPr>
          <w:rFonts w:cstheme="minorHAnsi"/>
        </w:rPr>
      </w:pPr>
    </w:p>
    <w:p w14:paraId="62AF94D6" w14:textId="77777777" w:rsidR="00110F69" w:rsidRPr="00EA3265" w:rsidRDefault="00110F69" w:rsidP="009514EE">
      <w:pPr>
        <w:pStyle w:val="ListParagraph"/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4EDD91B3" w:rsidR="003361A9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252B6A0E" w14:textId="77777777" w:rsidR="00384387" w:rsidRPr="004F4D8C" w:rsidRDefault="00384387" w:rsidP="003361A9">
      <w:pPr>
        <w:spacing w:line="276" w:lineRule="auto"/>
        <w:outlineLvl w:val="0"/>
        <w:rPr>
          <w:rFonts w:cstheme="minorHAnsi"/>
        </w:rPr>
      </w:pP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14C3EC17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results/impacts to people of interdisciplinary background.</w:t>
            </w:r>
            <w:r w:rsidR="00384387">
              <w:rPr>
                <w:rFonts w:cstheme="minorHAnsi"/>
                <w:sz w:val="20"/>
              </w:rPr>
              <w:t xml:space="preserve"> Learn to write literature review.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0861252E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Mechanistic and applied concepts regarding sorption and redox chemistry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75A6E64E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utilize scientific manuscripts related to environmental chemistry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023089F8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X-ray absorption spectroscopy, scanning electron microscopy, and additional advanced physical and chemical techniques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622551B4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Applying soil environmental chemistry concepts to qualitative and quantitative data.</w:t>
            </w:r>
          </w:p>
        </w:tc>
      </w:tr>
      <w:tr w:rsidR="001024B4" w:rsidRPr="00D521F0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2BBB00A" w:rsidR="001024B4" w:rsidRPr="00D521F0" w:rsidRDefault="001024B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2BA42526" w14:textId="0ABB0BF6" w:rsidR="001024B4" w:rsidRPr="00D521F0" w:rsidRDefault="001024B4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MATLAB, R, Excel, </w:t>
            </w:r>
            <w:proofErr w:type="spellStart"/>
            <w:r>
              <w:rPr>
                <w:rFonts w:cstheme="minorHAnsi"/>
                <w:sz w:val="20"/>
              </w:rPr>
              <w:t>Plotly</w:t>
            </w:r>
            <w:proofErr w:type="spellEnd"/>
            <w:r>
              <w:rPr>
                <w:rFonts w:cstheme="minorHAnsi"/>
                <w:sz w:val="20"/>
              </w:rPr>
              <w:t>, Origin, and instrument-specific software utilization to form effective figures and tables.</w:t>
            </w:r>
          </w:p>
        </w:tc>
      </w:tr>
      <w:tr w:rsidR="001024B4" w:rsidRPr="00D521F0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108C0304" w:rsidR="001024B4" w:rsidRPr="00D521F0" w:rsidRDefault="001024B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4BFEF7FB" w14:textId="00C31B07" w:rsidR="001024B4" w:rsidRPr="00D521F0" w:rsidRDefault="001024B4" w:rsidP="000257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Freedom to form questions and plan methods for addressing challenges. Learning to effectively communicate results through oral presentations and manuscript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43128557" w:rsidR="009F1C66" w:rsidRDefault="0031408A" w:rsidP="009514EE">
      <w:pPr>
        <w:rPr>
          <w:rFonts w:cstheme="minorHAnsi"/>
        </w:rPr>
      </w:pPr>
      <w:r>
        <w:rPr>
          <w:rFonts w:cstheme="minorHAnsi"/>
        </w:rPr>
        <w:t>Introductory experience with chemistry</w:t>
      </w:r>
      <w:r w:rsidR="00DF08BC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62F68E02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31408A">
        <w:rPr>
          <w:rFonts w:cstheme="minorHAnsi"/>
        </w:rPr>
        <w:t>Harker ISE Lab 4</w:t>
      </w:r>
      <w:r w:rsidR="0031408A" w:rsidRPr="0031408A">
        <w:rPr>
          <w:rFonts w:cstheme="minorHAnsi"/>
          <w:vertAlign w:val="superscript"/>
        </w:rPr>
        <w:t>th</w:t>
      </w:r>
      <w:r w:rsidR="0031408A">
        <w:rPr>
          <w:rFonts w:cstheme="minorHAnsi"/>
        </w:rPr>
        <w:t xml:space="preserve"> floor. Hours are flexibly determined between student and mentor.</w:t>
      </w:r>
      <w:r w:rsidR="003361A9">
        <w:rPr>
          <w:rFonts w:cstheme="minorHAnsi"/>
        </w:rPr>
        <w:t xml:space="preserve"> </w:t>
      </w:r>
      <w:r w:rsidR="0040226A" w:rsidRPr="00146773">
        <w:rPr>
          <w:rFonts w:cstheme="minorHAnsi"/>
        </w:rPr>
        <w:t xml:space="preserve">Students </w:t>
      </w:r>
      <w:r w:rsidR="001024B4">
        <w:rPr>
          <w:rFonts w:cstheme="minorHAnsi"/>
        </w:rPr>
        <w:t>may</w:t>
      </w:r>
      <w:r w:rsidR="0040226A" w:rsidRPr="00146773">
        <w:rPr>
          <w:rFonts w:cstheme="minorHAnsi"/>
        </w:rPr>
        <w:t xml:space="preserve"> participate in a retreat, communications workshop a</w:t>
      </w:r>
      <w:r w:rsidR="001024B4">
        <w:rPr>
          <w:rFonts w:cstheme="minorHAnsi"/>
        </w:rPr>
        <w:t>t the</w:t>
      </w:r>
      <w:r w:rsidR="0040226A" w:rsidRPr="00146773">
        <w:rPr>
          <w:rFonts w:cstheme="minorHAnsi"/>
        </w:rPr>
        <w:t xml:space="preserve"> end of internship.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8FE46B5" w:rsidR="00F62029" w:rsidRPr="00146773" w:rsidRDefault="00F62029" w:rsidP="009514EE">
      <w:pPr>
        <w:rPr>
          <w:rFonts w:cstheme="minorHAnsi"/>
        </w:rPr>
      </w:pPr>
      <w:r w:rsidRPr="001024B4">
        <w:rPr>
          <w:rFonts w:cstheme="minorHAnsi"/>
          <w:highlight w:val="yellow"/>
        </w:rPr>
        <w:t>$</w:t>
      </w:r>
      <w:proofErr w:type="gramStart"/>
      <w:r w:rsidR="001A47EF" w:rsidRPr="001024B4">
        <w:rPr>
          <w:rFonts w:cstheme="minorHAnsi"/>
          <w:highlight w:val="yellow"/>
        </w:rPr>
        <w:t>3,500  Direct</w:t>
      </w:r>
      <w:proofErr w:type="gramEnd"/>
      <w:r w:rsidR="001A47EF" w:rsidRPr="001024B4">
        <w:rPr>
          <w:rFonts w:cstheme="minorHAnsi"/>
          <w:highlight w:val="yellow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024B4">
        <w:rPr>
          <w:rFonts w:cstheme="minorHAnsi"/>
          <w:highlight w:val="yellow"/>
        </w:rPr>
        <w:t>National Science Foundation</w:t>
      </w:r>
      <w:r w:rsidR="00CE0CC7" w:rsidRPr="001024B4">
        <w:rPr>
          <w:rFonts w:cstheme="minorHAnsi"/>
          <w:highlight w:val="yellow"/>
        </w:rPr>
        <w:t>,</w:t>
      </w:r>
      <w:r w:rsidR="00581931" w:rsidRPr="001024B4">
        <w:rPr>
          <w:rFonts w:cstheme="minorHAnsi"/>
          <w:highlight w:val="yellow"/>
        </w:rPr>
        <w:t xml:space="preserve"> Delaware EPSCoR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5D16" w14:textId="77777777" w:rsidR="0019240C" w:rsidRDefault="0019240C" w:rsidP="007542D3">
      <w:r>
        <w:separator/>
      </w:r>
    </w:p>
  </w:endnote>
  <w:endnote w:type="continuationSeparator" w:id="0">
    <w:p w14:paraId="6C6C279C" w14:textId="77777777" w:rsidR="0019240C" w:rsidRDefault="0019240C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3F13" w14:textId="77777777" w:rsidR="0019240C" w:rsidRDefault="0019240C" w:rsidP="007542D3">
      <w:r>
        <w:separator/>
      </w:r>
    </w:p>
  </w:footnote>
  <w:footnote w:type="continuationSeparator" w:id="0">
    <w:p w14:paraId="4F5FFBAD" w14:textId="77777777" w:rsidR="0019240C" w:rsidRDefault="0019240C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62"/>
    <w:multiLevelType w:val="hybridMultilevel"/>
    <w:tmpl w:val="E5A6B4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57EA"/>
    <w:rsid w:val="0005252C"/>
    <w:rsid w:val="00064D75"/>
    <w:rsid w:val="000B2FD9"/>
    <w:rsid w:val="000E34E3"/>
    <w:rsid w:val="000E7C55"/>
    <w:rsid w:val="001024B4"/>
    <w:rsid w:val="00110F69"/>
    <w:rsid w:val="00111B7F"/>
    <w:rsid w:val="001126A5"/>
    <w:rsid w:val="00146773"/>
    <w:rsid w:val="00157701"/>
    <w:rsid w:val="001637DA"/>
    <w:rsid w:val="001854FA"/>
    <w:rsid w:val="0019240C"/>
    <w:rsid w:val="00193BC7"/>
    <w:rsid w:val="001A470F"/>
    <w:rsid w:val="001A47EF"/>
    <w:rsid w:val="001B04C1"/>
    <w:rsid w:val="001C19B6"/>
    <w:rsid w:val="001C7E84"/>
    <w:rsid w:val="001F1B89"/>
    <w:rsid w:val="002674DD"/>
    <w:rsid w:val="002E364E"/>
    <w:rsid w:val="002E5510"/>
    <w:rsid w:val="0031408A"/>
    <w:rsid w:val="003361A9"/>
    <w:rsid w:val="00342C8E"/>
    <w:rsid w:val="0037032E"/>
    <w:rsid w:val="003807C0"/>
    <w:rsid w:val="00384387"/>
    <w:rsid w:val="00394B91"/>
    <w:rsid w:val="003B55D1"/>
    <w:rsid w:val="003C4B2E"/>
    <w:rsid w:val="003C608B"/>
    <w:rsid w:val="003C71FA"/>
    <w:rsid w:val="003D12EA"/>
    <w:rsid w:val="003D1E70"/>
    <w:rsid w:val="003D36A9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B66E9"/>
    <w:rsid w:val="004D6CD9"/>
    <w:rsid w:val="004E4E65"/>
    <w:rsid w:val="004F5AE8"/>
    <w:rsid w:val="00522226"/>
    <w:rsid w:val="005355BF"/>
    <w:rsid w:val="00581931"/>
    <w:rsid w:val="005A18EE"/>
    <w:rsid w:val="005C15CF"/>
    <w:rsid w:val="005C38C6"/>
    <w:rsid w:val="005E03F6"/>
    <w:rsid w:val="00602C44"/>
    <w:rsid w:val="00664E24"/>
    <w:rsid w:val="006711D1"/>
    <w:rsid w:val="006E42F8"/>
    <w:rsid w:val="00733D6A"/>
    <w:rsid w:val="007542D3"/>
    <w:rsid w:val="0079734B"/>
    <w:rsid w:val="007C38DE"/>
    <w:rsid w:val="007C7745"/>
    <w:rsid w:val="00887D92"/>
    <w:rsid w:val="00891E2B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F1C66"/>
    <w:rsid w:val="009F355E"/>
    <w:rsid w:val="00A12939"/>
    <w:rsid w:val="00A977EA"/>
    <w:rsid w:val="00AB0156"/>
    <w:rsid w:val="00AB30F0"/>
    <w:rsid w:val="00AB6927"/>
    <w:rsid w:val="00AF01FB"/>
    <w:rsid w:val="00B24DA6"/>
    <w:rsid w:val="00B3238F"/>
    <w:rsid w:val="00B83EF6"/>
    <w:rsid w:val="00BA3D72"/>
    <w:rsid w:val="00BE7A08"/>
    <w:rsid w:val="00C05DB3"/>
    <w:rsid w:val="00C402EC"/>
    <w:rsid w:val="00C41862"/>
    <w:rsid w:val="00CB0FD4"/>
    <w:rsid w:val="00CE0CC7"/>
    <w:rsid w:val="00CE7819"/>
    <w:rsid w:val="00CF48C2"/>
    <w:rsid w:val="00CF665A"/>
    <w:rsid w:val="00D32EA0"/>
    <w:rsid w:val="00D337A9"/>
    <w:rsid w:val="00D521F0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F04856"/>
    <w:rsid w:val="00F20F08"/>
    <w:rsid w:val="00F62029"/>
    <w:rsid w:val="00F65964"/>
    <w:rsid w:val="00FA1564"/>
    <w:rsid w:val="00FE71E5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024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AA1F-61D6-6143-AF45-9D320EF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Amy Slocum</cp:lastModifiedBy>
  <cp:revision>2</cp:revision>
  <cp:lastPrinted>2020-02-10T17:42:00Z</cp:lastPrinted>
  <dcterms:created xsi:type="dcterms:W3CDTF">2021-09-16T11:06:00Z</dcterms:created>
  <dcterms:modified xsi:type="dcterms:W3CDTF">2021-09-16T11:06:00Z</dcterms:modified>
</cp:coreProperties>
</file>