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99C6" w14:textId="4F695DD7" w:rsidR="001B04C1" w:rsidRPr="00146773" w:rsidRDefault="001B04C1" w:rsidP="00342C8E">
      <w:pPr>
        <w:spacing w:line="276" w:lineRule="auto"/>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0174EC56" w14:textId="3C807BE9" w:rsidR="005355BF" w:rsidRPr="00146773" w:rsidRDefault="005355BF" w:rsidP="00342C8E">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4833FB">
        <w:rPr>
          <w:rFonts w:cstheme="minorHAnsi"/>
        </w:rPr>
        <w:t xml:space="preserve">June 7, </w:t>
      </w:r>
      <w:r w:rsidR="00573433">
        <w:rPr>
          <w:rFonts w:cstheme="minorHAnsi"/>
        </w:rPr>
        <w:t>202</w:t>
      </w:r>
      <w:r w:rsidR="00573433">
        <w:rPr>
          <w:rFonts w:cstheme="minorHAnsi"/>
        </w:rPr>
        <w:t>1</w:t>
      </w:r>
      <w:r w:rsidR="00573433" w:rsidRPr="00146773">
        <w:rPr>
          <w:rFonts w:cstheme="minorHAnsi"/>
        </w:rPr>
        <w:t xml:space="preserve"> </w:t>
      </w:r>
      <w:r w:rsidR="001B04C1" w:rsidRPr="00146773">
        <w:rPr>
          <w:rFonts w:cstheme="minorHAnsi"/>
        </w:rPr>
        <w:t xml:space="preserve">– </w:t>
      </w:r>
      <w:r w:rsidR="004833FB">
        <w:rPr>
          <w:rFonts w:cstheme="minorHAnsi"/>
        </w:rPr>
        <w:t xml:space="preserve">August 13, </w:t>
      </w:r>
      <w:r w:rsidR="00573433">
        <w:rPr>
          <w:rFonts w:cstheme="minorHAnsi"/>
        </w:rPr>
        <w:t>202</w:t>
      </w:r>
      <w:r w:rsidR="00573433">
        <w:rPr>
          <w:rFonts w:cstheme="minorHAnsi"/>
        </w:rPr>
        <w:t>1</w:t>
      </w:r>
    </w:p>
    <w:p w14:paraId="6FB75AE7" w14:textId="50C08F06" w:rsidR="00887D92" w:rsidRPr="00146773" w:rsidRDefault="005355BF" w:rsidP="00342C8E">
      <w:pPr>
        <w:spacing w:line="276" w:lineRule="auto"/>
        <w:outlineLvl w:val="0"/>
        <w:rPr>
          <w:rFonts w:cstheme="minorHAnsi"/>
        </w:rPr>
      </w:pPr>
      <w:r w:rsidRPr="00146773">
        <w:rPr>
          <w:rFonts w:cstheme="minorHAnsi"/>
          <w:u w:val="single"/>
        </w:rPr>
        <w:t>Location</w:t>
      </w:r>
      <w:r w:rsidRPr="00146773">
        <w:rPr>
          <w:rFonts w:cstheme="minorHAnsi"/>
        </w:rPr>
        <w:t xml:space="preserve">: </w:t>
      </w:r>
      <w:r w:rsidR="00091EB7" w:rsidRPr="004833FB">
        <w:rPr>
          <w:noProof/>
          <w:sz w:val="23"/>
          <w:szCs w:val="23"/>
        </w:rPr>
        <w:t>014/021 Lammot DuPont Lab</w:t>
      </w:r>
      <w:r w:rsidR="00091EB7">
        <w:rPr>
          <w:noProof/>
          <w:color w:val="1F497D"/>
          <w:sz w:val="23"/>
          <w:szCs w:val="23"/>
        </w:rPr>
        <w:t>,</w:t>
      </w:r>
      <w:r w:rsidR="00091EB7">
        <w:rPr>
          <w:rFonts w:cstheme="minorHAnsi"/>
        </w:rPr>
        <w:t xml:space="preserve"> </w:t>
      </w:r>
      <w:r w:rsidRPr="00146773">
        <w:rPr>
          <w:rFonts w:cstheme="minorHAnsi"/>
        </w:rPr>
        <w:t>University of Delaware, Newark, DE 19711</w:t>
      </w:r>
      <w:r w:rsidR="004833FB">
        <w:rPr>
          <w:rFonts w:cstheme="minorHAnsi"/>
        </w:rPr>
        <w:t>/Canon Laboratory, University of Delaware, Lewes, DE 19958</w:t>
      </w:r>
    </w:p>
    <w:p w14:paraId="20CCFA36" w14:textId="3D7D3F66" w:rsidR="00342C8E" w:rsidRPr="00146773" w:rsidRDefault="00342C8E" w:rsidP="00342C8E">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091EB7">
        <w:rPr>
          <w:rFonts w:cstheme="minorHAnsi"/>
        </w:rPr>
        <w:t>1</w:t>
      </w:r>
    </w:p>
    <w:p w14:paraId="30AAC700" w14:textId="77777777" w:rsidR="005C15CF" w:rsidRPr="00146773" w:rsidRDefault="005C15CF" w:rsidP="00342C8E">
      <w:pPr>
        <w:spacing w:line="276" w:lineRule="auto"/>
        <w:outlineLvl w:val="0"/>
        <w:rPr>
          <w:rFonts w:cstheme="minorHAnsi"/>
        </w:rPr>
      </w:pPr>
    </w:p>
    <w:p w14:paraId="4AAA2F8D" w14:textId="3C751E88" w:rsidR="005355BF" w:rsidRPr="00146773" w:rsidRDefault="005355BF" w:rsidP="00342C8E">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091EB7">
        <w:rPr>
          <w:rFonts w:cstheme="minorHAnsi"/>
        </w:rPr>
        <w:t>Dr. Wei-Jun Cai</w:t>
      </w:r>
    </w:p>
    <w:p w14:paraId="7DEF13C1" w14:textId="056043F7" w:rsidR="005355BF" w:rsidRPr="00146773" w:rsidRDefault="005355BF" w:rsidP="00342C8E">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A13B4D">
        <w:rPr>
          <w:rFonts w:cstheme="minorHAnsi"/>
        </w:rPr>
        <w:t>Stephen Gonski/Mike Scaboo</w:t>
      </w:r>
    </w:p>
    <w:p w14:paraId="0E9269B7" w14:textId="60607A7E" w:rsidR="00DD1020" w:rsidRPr="00146773" w:rsidRDefault="00DD1020" w:rsidP="00342C8E">
      <w:pPr>
        <w:spacing w:line="276" w:lineRule="auto"/>
        <w:outlineLvl w:val="0"/>
        <w:rPr>
          <w:rFonts w:cstheme="minorHAnsi"/>
        </w:rPr>
      </w:pPr>
      <w:r w:rsidRPr="00146773">
        <w:rPr>
          <w:rFonts w:cstheme="minorHAnsi"/>
          <w:u w:val="single"/>
        </w:rPr>
        <w:t>Professional Staff Mentor</w:t>
      </w:r>
      <w:r w:rsidRPr="00146773">
        <w:rPr>
          <w:rFonts w:cstheme="minorHAnsi"/>
        </w:rPr>
        <w:t>:</w:t>
      </w:r>
      <w:r w:rsidR="00091EB7">
        <w:rPr>
          <w:rFonts w:cstheme="minorHAnsi"/>
        </w:rPr>
        <w:t xml:space="preserve"> Dr. Najid Hussain</w:t>
      </w:r>
    </w:p>
    <w:p w14:paraId="278FED4F" w14:textId="77777777" w:rsidR="00522226" w:rsidRPr="00146773" w:rsidRDefault="00522226" w:rsidP="00342C8E">
      <w:pPr>
        <w:spacing w:line="276" w:lineRule="auto"/>
        <w:rPr>
          <w:rFonts w:cstheme="minorHAnsi"/>
        </w:rPr>
      </w:pPr>
    </w:p>
    <w:p w14:paraId="578FAECA" w14:textId="6934F3A8" w:rsidR="003D1E70" w:rsidRPr="00146773" w:rsidRDefault="001B04C1" w:rsidP="00342C8E">
      <w:pPr>
        <w:spacing w:line="276" w:lineRule="auto"/>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p>
    <w:p w14:paraId="011BB824" w14:textId="49FD107C" w:rsidR="00091EB7" w:rsidRDefault="00A13B4D" w:rsidP="00342C8E">
      <w:pPr>
        <w:spacing w:line="276" w:lineRule="auto"/>
        <w:rPr>
          <w:rFonts w:cstheme="minorHAnsi"/>
        </w:rPr>
      </w:pPr>
      <w:r>
        <w:rPr>
          <w:rFonts w:cstheme="minorHAnsi"/>
        </w:rPr>
        <w:t xml:space="preserve">Advancing measurement of estuarine and coastal ocean acidification and understanding of its </w:t>
      </w:r>
      <w:r w:rsidR="00844B19">
        <w:rPr>
          <w:rFonts w:cstheme="minorHAnsi"/>
        </w:rPr>
        <w:t xml:space="preserve">impacts on local bivalve shellfish </w:t>
      </w:r>
      <w:r>
        <w:rPr>
          <w:rFonts w:cstheme="minorHAnsi"/>
        </w:rPr>
        <w:t>in the Delaware Estuary and Delaware’s Inland Bays</w:t>
      </w:r>
    </w:p>
    <w:p w14:paraId="1D1BAE5E" w14:textId="77777777" w:rsidR="004833FB" w:rsidRPr="00146773" w:rsidRDefault="004833FB" w:rsidP="00342C8E">
      <w:pPr>
        <w:spacing w:line="276" w:lineRule="auto"/>
        <w:rPr>
          <w:rFonts w:cstheme="minorHAnsi"/>
        </w:rPr>
      </w:pPr>
    </w:p>
    <w:p w14:paraId="1EC207A2" w14:textId="77777777" w:rsidR="003807C0" w:rsidRPr="00146773" w:rsidRDefault="003807C0" w:rsidP="00342C8E">
      <w:pPr>
        <w:spacing w:line="276" w:lineRule="auto"/>
        <w:outlineLvl w:val="0"/>
        <w:rPr>
          <w:rFonts w:cstheme="minorHAnsi"/>
        </w:rPr>
      </w:pPr>
      <w:bookmarkStart w:id="0" w:name="_Hlk59027963"/>
      <w:r w:rsidRPr="00146773">
        <w:rPr>
          <w:rFonts w:cstheme="minorHAnsi"/>
          <w:b/>
        </w:rPr>
        <w:t>Research Description:</w:t>
      </w:r>
    </w:p>
    <w:p w14:paraId="0B340A3A" w14:textId="7F36CF97" w:rsidR="00C23D0C" w:rsidRPr="003C2886" w:rsidRDefault="00C23D0C" w:rsidP="003C2886">
      <w:pPr>
        <w:ind w:firstLine="720"/>
        <w:jc w:val="both"/>
        <w:rPr>
          <w:rFonts w:eastAsia="Times New Roman" w:cstheme="minorHAnsi"/>
        </w:rPr>
      </w:pPr>
      <w:r w:rsidRPr="003C2886">
        <w:rPr>
          <w:rFonts w:eastAsia="Times New Roman" w:cstheme="minorHAnsi"/>
        </w:rPr>
        <w:t xml:space="preserve">Estuarine and coastal ocean acidification is the net result of a range of different natural and anthropogenic processes that often work in concert to acidify nearshore waters at rates that greatly surpass those of the open ocean. Water quality changes driven by acidification threatens </w:t>
      </w:r>
      <w:r w:rsidRPr="003C2886">
        <w:rPr>
          <w:rFonts w:eastAsia="Times New Roman" w:cstheme="minorHAnsi"/>
        </w:rPr>
        <w:t>a range</w:t>
      </w:r>
      <w:r w:rsidR="004833FB" w:rsidRPr="003C2886">
        <w:rPr>
          <w:rFonts w:eastAsia="Times New Roman" w:cstheme="minorHAnsi"/>
        </w:rPr>
        <w:t xml:space="preserve"> of species as well as ecosystem stability.</w:t>
      </w:r>
      <w:r w:rsidRPr="003C2886">
        <w:rPr>
          <w:rFonts w:eastAsia="Times New Roman" w:cstheme="minorHAnsi"/>
        </w:rPr>
        <w:t xml:space="preserve"> </w:t>
      </w:r>
      <w:r w:rsidR="004833FB" w:rsidRPr="003C2886">
        <w:rPr>
          <w:rFonts w:eastAsia="Times New Roman" w:cstheme="minorHAnsi"/>
        </w:rPr>
        <w:t xml:space="preserve">Bivalve and other sedentary carbonate-shell bearing </w:t>
      </w:r>
      <w:r w:rsidR="003C2886" w:rsidRPr="003C2886">
        <w:rPr>
          <w:rFonts w:eastAsia="Times New Roman" w:cstheme="minorHAnsi"/>
        </w:rPr>
        <w:t>organisms</w:t>
      </w:r>
      <w:r w:rsidR="004833FB" w:rsidRPr="003C2886">
        <w:rPr>
          <w:rFonts w:eastAsia="Times New Roman" w:cstheme="minorHAnsi"/>
        </w:rPr>
        <w:t xml:space="preserve"> are especially vulnerable to acidification. Delaware’s</w:t>
      </w:r>
      <w:r w:rsidR="00573433">
        <w:rPr>
          <w:rFonts w:eastAsia="Times New Roman" w:cstheme="minorHAnsi"/>
        </w:rPr>
        <w:t xml:space="preserve"> </w:t>
      </w:r>
      <w:r w:rsidR="004833FB" w:rsidRPr="003C2886">
        <w:rPr>
          <w:rFonts w:eastAsia="Times New Roman" w:cstheme="minorHAnsi"/>
        </w:rPr>
        <w:t xml:space="preserve">shellfish </w:t>
      </w:r>
      <w:r w:rsidR="004833FB" w:rsidRPr="003C2886">
        <w:rPr>
          <w:rFonts w:eastAsia="Times New Roman" w:cstheme="minorHAnsi"/>
        </w:rPr>
        <w:t>aquaculture industry is still in its infancy</w:t>
      </w:r>
      <w:r w:rsidR="003C2886" w:rsidRPr="003C2886">
        <w:rPr>
          <w:rFonts w:eastAsia="Times New Roman" w:cstheme="minorHAnsi"/>
        </w:rPr>
        <w:t xml:space="preserve"> so understanding the impacts of acidification </w:t>
      </w:r>
      <w:r w:rsidR="007E5CFD">
        <w:rPr>
          <w:rFonts w:eastAsia="Times New Roman" w:cstheme="minorHAnsi"/>
        </w:rPr>
        <w:t>on</w:t>
      </w:r>
      <w:r w:rsidR="003C2886" w:rsidRPr="003C2886">
        <w:rPr>
          <w:rFonts w:eastAsia="Times New Roman" w:cstheme="minorHAnsi"/>
        </w:rPr>
        <w:t xml:space="preserve"> local </w:t>
      </w:r>
      <w:r w:rsidR="007E5CFD">
        <w:rPr>
          <w:rFonts w:eastAsia="Times New Roman" w:cstheme="minorHAnsi"/>
        </w:rPr>
        <w:t>eco</w:t>
      </w:r>
      <w:r w:rsidR="003C2886" w:rsidRPr="003C2886">
        <w:rPr>
          <w:rFonts w:eastAsia="Times New Roman" w:cstheme="minorHAnsi"/>
        </w:rPr>
        <w:t xml:space="preserve">systems is crucial for this industry to thrive. </w:t>
      </w:r>
      <w:r w:rsidRPr="003C2886">
        <w:rPr>
          <w:rFonts w:eastAsia="Times New Roman" w:cstheme="minorHAnsi"/>
        </w:rPr>
        <w:t>Despite the urgent threats</w:t>
      </w:r>
      <w:r w:rsidR="003C2886" w:rsidRPr="003C2886">
        <w:rPr>
          <w:rFonts w:eastAsia="Times New Roman" w:cstheme="minorHAnsi"/>
        </w:rPr>
        <w:t xml:space="preserve"> that</w:t>
      </w:r>
      <w:r w:rsidRPr="003C2886">
        <w:rPr>
          <w:rFonts w:eastAsia="Times New Roman" w:cstheme="minorHAnsi"/>
        </w:rPr>
        <w:t xml:space="preserve"> acidification poses to Delaware’s estuarine</w:t>
      </w:r>
      <w:r w:rsidR="007E5CFD">
        <w:rPr>
          <w:rFonts w:eastAsia="Times New Roman" w:cstheme="minorHAnsi"/>
        </w:rPr>
        <w:t xml:space="preserve"> and </w:t>
      </w:r>
      <w:r w:rsidRPr="003C2886">
        <w:rPr>
          <w:rFonts w:eastAsia="Times New Roman" w:cstheme="minorHAnsi"/>
        </w:rPr>
        <w:t>coastal ocean waters</w:t>
      </w:r>
      <w:r w:rsidR="007E5CFD">
        <w:rPr>
          <w:rFonts w:eastAsia="Times New Roman" w:cstheme="minorHAnsi"/>
        </w:rPr>
        <w:t xml:space="preserve"> and the resources therein</w:t>
      </w:r>
      <w:r w:rsidRPr="003C2886">
        <w:rPr>
          <w:rFonts w:eastAsia="Times New Roman" w:cstheme="minorHAnsi"/>
        </w:rPr>
        <w:t xml:space="preserve">, there are currently few assets that can be leveraged to measure and assess its impacts in State waters. </w:t>
      </w:r>
    </w:p>
    <w:p w14:paraId="494419B8" w14:textId="51E10E92" w:rsidR="003C2886" w:rsidRPr="003C2886" w:rsidRDefault="00C23D0C" w:rsidP="00C23D0C">
      <w:pPr>
        <w:ind w:firstLine="720"/>
        <w:jc w:val="both"/>
        <w:rPr>
          <w:rFonts w:eastAsia="Times New Roman" w:cstheme="minorHAnsi"/>
        </w:rPr>
      </w:pPr>
      <w:r w:rsidRPr="003C2886">
        <w:rPr>
          <w:rFonts w:eastAsia="Times New Roman" w:cstheme="minorHAnsi"/>
        </w:rPr>
        <w:t xml:space="preserve">In particular, the absence of acidification monitoring assets in Delaware’s Inland Bays and shallow river-forced </w:t>
      </w:r>
      <w:r w:rsidR="00573433">
        <w:rPr>
          <w:rFonts w:eastAsia="Times New Roman" w:cstheme="minorHAnsi"/>
        </w:rPr>
        <w:t xml:space="preserve">sub-estuarine </w:t>
      </w:r>
      <w:r w:rsidRPr="003C2886">
        <w:rPr>
          <w:rFonts w:eastAsia="Times New Roman" w:cstheme="minorHAnsi"/>
        </w:rPr>
        <w:t xml:space="preserve">areas located </w:t>
      </w:r>
      <w:r w:rsidR="0066547F">
        <w:rPr>
          <w:rFonts w:eastAsia="Times New Roman" w:cstheme="minorHAnsi"/>
        </w:rPr>
        <w:t>in</w:t>
      </w:r>
      <w:r w:rsidR="00573433">
        <w:rPr>
          <w:rFonts w:eastAsia="Times New Roman" w:cstheme="minorHAnsi"/>
        </w:rPr>
        <w:t xml:space="preserve"> </w:t>
      </w:r>
      <w:r w:rsidRPr="003C2886">
        <w:rPr>
          <w:rFonts w:eastAsia="Times New Roman" w:cstheme="minorHAnsi"/>
        </w:rPr>
        <w:t xml:space="preserve">the Delaware Estuary, where most of </w:t>
      </w:r>
      <w:proofErr w:type="gramStart"/>
      <w:r w:rsidRPr="003C2886">
        <w:rPr>
          <w:rFonts w:eastAsia="Times New Roman" w:cstheme="minorHAnsi"/>
        </w:rPr>
        <w:t>Delaware’s  bivalve</w:t>
      </w:r>
      <w:proofErr w:type="gramEnd"/>
      <w:r w:rsidRPr="003C2886">
        <w:rPr>
          <w:rFonts w:eastAsia="Times New Roman" w:cstheme="minorHAnsi"/>
        </w:rPr>
        <w:t xml:space="preserve"> aquaculture activities occur, limits our understanding of acidification conditions</w:t>
      </w:r>
      <w:r w:rsidR="0066547F">
        <w:rPr>
          <w:rFonts w:eastAsia="Times New Roman" w:cstheme="minorHAnsi"/>
        </w:rPr>
        <w:t>.</w:t>
      </w:r>
      <w:r w:rsidRPr="003C2886">
        <w:rPr>
          <w:rFonts w:eastAsia="Times New Roman" w:cstheme="minorHAnsi"/>
        </w:rPr>
        <w:t xml:space="preserve"> </w:t>
      </w:r>
      <w:r w:rsidR="0066547F">
        <w:rPr>
          <w:rFonts w:eastAsia="Times New Roman" w:cstheme="minorHAnsi"/>
        </w:rPr>
        <w:t>Without acidification monitoring,</w:t>
      </w:r>
      <w:r w:rsidRPr="003C2886">
        <w:rPr>
          <w:rFonts w:eastAsia="Times New Roman" w:cstheme="minorHAnsi"/>
        </w:rPr>
        <w:t xml:space="preserve"> the development of effective adaptation and mitigation strategies in these areas</w:t>
      </w:r>
      <w:r w:rsidR="0066547F">
        <w:rPr>
          <w:rFonts w:eastAsia="Times New Roman" w:cstheme="minorHAnsi"/>
        </w:rPr>
        <w:t xml:space="preserve"> is impeded</w:t>
      </w:r>
      <w:r w:rsidRPr="003C2886">
        <w:rPr>
          <w:rFonts w:eastAsia="Times New Roman" w:cstheme="minorHAnsi"/>
        </w:rPr>
        <w:t xml:space="preserve">. Therefore, we propose to deploy </w:t>
      </w:r>
      <w:r w:rsidR="0066547F">
        <w:rPr>
          <w:rFonts w:eastAsia="Times New Roman" w:cstheme="minorHAnsi"/>
        </w:rPr>
        <w:t>pH/DO</w:t>
      </w:r>
      <w:r w:rsidRPr="003C2886">
        <w:rPr>
          <w:rFonts w:eastAsia="Times New Roman" w:cstheme="minorHAnsi"/>
        </w:rPr>
        <w:t xml:space="preserve"> sensors in several locations in Indian River and Rehoboth Bays and selected shallow, river-forced sites in the Delaware Estuary</w:t>
      </w:r>
      <w:r w:rsidR="0066547F">
        <w:rPr>
          <w:rFonts w:eastAsia="Times New Roman" w:cstheme="minorHAnsi"/>
        </w:rPr>
        <w:t>.</w:t>
      </w:r>
      <w:r w:rsidRPr="003C2886">
        <w:rPr>
          <w:rFonts w:eastAsia="Times New Roman" w:cstheme="minorHAnsi"/>
        </w:rPr>
        <w:t xml:space="preserve"> </w:t>
      </w:r>
      <w:r w:rsidR="0066547F">
        <w:rPr>
          <w:rFonts w:eastAsia="Times New Roman" w:cstheme="minorHAnsi"/>
        </w:rPr>
        <w:t>S</w:t>
      </w:r>
      <w:r w:rsidRPr="003C2886">
        <w:rPr>
          <w:rFonts w:eastAsia="Times New Roman" w:cstheme="minorHAnsi"/>
        </w:rPr>
        <w:t xml:space="preserve">ome </w:t>
      </w:r>
      <w:r w:rsidR="0066547F">
        <w:rPr>
          <w:rFonts w:eastAsia="Times New Roman" w:cstheme="minorHAnsi"/>
        </w:rPr>
        <w:t xml:space="preserve">of these sites are </w:t>
      </w:r>
      <w:r w:rsidRPr="003C2886">
        <w:rPr>
          <w:rFonts w:eastAsia="Times New Roman" w:cstheme="minorHAnsi"/>
        </w:rPr>
        <w:t xml:space="preserve">co-located with local shellfish aquaculture operations, to help fill these data and knowledge gaps. </w:t>
      </w:r>
      <w:r w:rsidR="00573433">
        <w:rPr>
          <w:rFonts w:eastAsia="Times New Roman" w:cstheme="minorHAnsi"/>
        </w:rPr>
        <w:t>Water samples will also be taken for salinity, nutrients, total alkalinity, and dissolved inorganic carbon (DIC) analysis to derive spatial variations of ocean acidification conditions in these sites.</w:t>
      </w:r>
    </w:p>
    <w:p w14:paraId="4E2201D4" w14:textId="56CB37EF" w:rsidR="00C23D0C" w:rsidRPr="003C2886" w:rsidRDefault="00C23D0C" w:rsidP="00C23D0C">
      <w:pPr>
        <w:ind w:firstLine="720"/>
        <w:jc w:val="both"/>
        <w:rPr>
          <w:rFonts w:eastAsia="Times New Roman" w:cstheme="minorHAnsi"/>
        </w:rPr>
      </w:pPr>
      <w:r w:rsidRPr="003C2886">
        <w:rPr>
          <w:rFonts w:eastAsia="Times New Roman" w:cstheme="minorHAnsi"/>
        </w:rPr>
        <w:t xml:space="preserve">The undergraduate student will learn practices and methods associated with sensor </w:t>
      </w:r>
      <w:r w:rsidR="003C2886" w:rsidRPr="003C2886">
        <w:rPr>
          <w:rFonts w:eastAsia="Times New Roman" w:cstheme="minorHAnsi"/>
        </w:rPr>
        <w:t>operation</w:t>
      </w:r>
      <w:r w:rsidRPr="003C2886">
        <w:rPr>
          <w:rFonts w:eastAsia="Times New Roman" w:cstheme="minorHAnsi"/>
        </w:rPr>
        <w:t xml:space="preserve"> and deployment</w:t>
      </w:r>
      <w:r w:rsidR="003C2886" w:rsidRPr="003C2886">
        <w:rPr>
          <w:rFonts w:eastAsia="Times New Roman" w:cstheme="minorHAnsi"/>
        </w:rPr>
        <w:t>. The</w:t>
      </w:r>
      <w:r w:rsidRPr="003C2886">
        <w:rPr>
          <w:rFonts w:eastAsia="Times New Roman" w:cstheme="minorHAnsi"/>
        </w:rPr>
        <w:t xml:space="preserve"> </w:t>
      </w:r>
      <w:r w:rsidR="003C2886" w:rsidRPr="003C2886">
        <w:rPr>
          <w:rFonts w:eastAsia="Times New Roman" w:cstheme="minorHAnsi"/>
        </w:rPr>
        <w:t xml:space="preserve">student will also validate </w:t>
      </w:r>
      <w:r w:rsidR="003C2886" w:rsidRPr="003C2886">
        <w:rPr>
          <w:rFonts w:eastAsia="Times New Roman" w:cstheme="minorHAnsi"/>
          <w:i/>
          <w:iCs/>
        </w:rPr>
        <w:t>in situ</w:t>
      </w:r>
      <w:r w:rsidR="003C2886" w:rsidRPr="003C2886">
        <w:rPr>
          <w:rFonts w:eastAsia="Times New Roman" w:cstheme="minorHAnsi"/>
        </w:rPr>
        <w:t xml:space="preserve"> </w:t>
      </w:r>
      <w:r w:rsidRPr="003C2886">
        <w:rPr>
          <w:rFonts w:eastAsia="Times New Roman" w:cstheme="minorHAnsi"/>
        </w:rPr>
        <w:t xml:space="preserve">sensor </w:t>
      </w:r>
      <w:r w:rsidR="003C2886" w:rsidRPr="003C2886">
        <w:rPr>
          <w:rFonts w:eastAsia="Times New Roman" w:cstheme="minorHAnsi"/>
        </w:rPr>
        <w:t>performance</w:t>
      </w:r>
      <w:r w:rsidRPr="003C2886">
        <w:rPr>
          <w:rFonts w:eastAsia="Times New Roman" w:cstheme="minorHAnsi"/>
        </w:rPr>
        <w:t xml:space="preserve"> through collection and analysis of discrete water samples for marine carbonate system parameters </w:t>
      </w:r>
      <w:r w:rsidR="003C2886" w:rsidRPr="003C2886">
        <w:rPr>
          <w:rFonts w:eastAsia="Times New Roman" w:cstheme="minorHAnsi"/>
        </w:rPr>
        <w:t>and their empirical relationships.</w:t>
      </w:r>
      <w:r w:rsidRPr="003C2886">
        <w:rPr>
          <w:rFonts w:eastAsia="Times New Roman" w:cstheme="minorHAnsi"/>
        </w:rPr>
        <w:t xml:space="preserve"> Using the data collected, the undergraduate student will be able to calculate the full marine carbonate system which will provide them an opportunity to pursue additional project components encompassing data analysis and interpretation related to acidification’s impacts on local bivalve shellfish</w:t>
      </w:r>
      <w:r w:rsidR="007E5CFD">
        <w:rPr>
          <w:rFonts w:eastAsia="Times New Roman" w:cstheme="minorHAnsi"/>
        </w:rPr>
        <w:t xml:space="preserve">. </w:t>
      </w:r>
      <w:r w:rsidRPr="003C2886">
        <w:rPr>
          <w:rFonts w:eastAsia="Times New Roman" w:cstheme="minorHAnsi"/>
        </w:rPr>
        <w:t xml:space="preserve">One such example would be to assess seasonal </w:t>
      </w:r>
      <w:r w:rsidRPr="003C2886">
        <w:rPr>
          <w:rFonts w:eastAsia="Times New Roman" w:cstheme="minorHAnsi"/>
        </w:rPr>
        <w:lastRenderedPageBreak/>
        <w:t>evolution of aragonite saturation state in surrounding waters</w:t>
      </w:r>
      <w:r w:rsidR="003C2886">
        <w:rPr>
          <w:rFonts w:eastAsia="Times New Roman" w:cstheme="minorHAnsi"/>
        </w:rPr>
        <w:t>,</w:t>
      </w:r>
      <w:r w:rsidRPr="003C2886">
        <w:rPr>
          <w:rFonts w:eastAsia="Times New Roman" w:cstheme="minorHAnsi"/>
        </w:rPr>
        <w:t xml:space="preserve"> help</w:t>
      </w:r>
      <w:r w:rsidR="003C2886">
        <w:rPr>
          <w:rFonts w:eastAsia="Times New Roman" w:cstheme="minorHAnsi"/>
        </w:rPr>
        <w:t>ing</w:t>
      </w:r>
      <w:r w:rsidRPr="003C2886">
        <w:rPr>
          <w:rFonts w:eastAsia="Times New Roman" w:cstheme="minorHAnsi"/>
        </w:rPr>
        <w:t xml:space="preserve"> uncover spatial and temporal extent of aragonite undersaturation (which represent unfavorable conditions for </w:t>
      </w:r>
      <w:r w:rsidR="007E5CFD">
        <w:rPr>
          <w:rFonts w:eastAsia="Times New Roman" w:cstheme="minorHAnsi"/>
        </w:rPr>
        <w:t>shellfish</w:t>
      </w:r>
      <w:r w:rsidRPr="003C2886">
        <w:rPr>
          <w:rFonts w:eastAsia="Times New Roman" w:cstheme="minorHAnsi"/>
        </w:rPr>
        <w:t xml:space="preserve">) and help highlight </w:t>
      </w:r>
      <w:r w:rsidR="007E5CFD">
        <w:rPr>
          <w:rFonts w:eastAsia="Times New Roman" w:cstheme="minorHAnsi"/>
        </w:rPr>
        <w:t xml:space="preserve">their </w:t>
      </w:r>
      <w:r w:rsidRPr="003C2886">
        <w:rPr>
          <w:rFonts w:eastAsia="Times New Roman" w:cstheme="minorHAnsi"/>
        </w:rPr>
        <w:t xml:space="preserve">vulnerabilities to acidification. </w:t>
      </w:r>
      <w:r w:rsidR="003C2886">
        <w:rPr>
          <w:rFonts w:eastAsia="Times New Roman" w:cstheme="minorHAnsi"/>
        </w:rPr>
        <w:t xml:space="preserve">Further, if rare hypoxic </w:t>
      </w:r>
      <w:r w:rsidR="007E5CFD">
        <w:rPr>
          <w:rFonts w:eastAsia="Times New Roman" w:cstheme="minorHAnsi"/>
        </w:rPr>
        <w:t>events</w:t>
      </w:r>
      <w:r w:rsidR="003C2886">
        <w:rPr>
          <w:rFonts w:eastAsia="Times New Roman" w:cstheme="minorHAnsi"/>
        </w:rPr>
        <w:t xml:space="preserve"> are captured </w:t>
      </w:r>
      <w:r w:rsidR="007E5CFD">
        <w:rPr>
          <w:rFonts w:eastAsia="Times New Roman" w:cstheme="minorHAnsi"/>
        </w:rPr>
        <w:t>at these sites</w:t>
      </w:r>
      <w:r w:rsidR="003C2886">
        <w:rPr>
          <w:rFonts w:eastAsia="Times New Roman" w:cstheme="minorHAnsi"/>
        </w:rPr>
        <w:t>, interactions between acidification and hypoxia</w:t>
      </w:r>
      <w:r w:rsidR="007E5CFD">
        <w:rPr>
          <w:rFonts w:eastAsia="Times New Roman" w:cstheme="minorHAnsi"/>
        </w:rPr>
        <w:t xml:space="preserve"> may further be explored depending on the student’s interests.</w:t>
      </w:r>
      <w:r w:rsidR="003C2886">
        <w:rPr>
          <w:rFonts w:eastAsia="Times New Roman" w:cstheme="minorHAnsi"/>
        </w:rPr>
        <w:t xml:space="preserve"> </w:t>
      </w:r>
      <w:r w:rsidR="007E5CFD">
        <w:rPr>
          <w:rFonts w:eastAsia="Times New Roman" w:cstheme="minorHAnsi"/>
        </w:rPr>
        <w:t>This w</w:t>
      </w:r>
      <w:r w:rsidRPr="003C2886">
        <w:rPr>
          <w:rFonts w:eastAsia="Times New Roman" w:cstheme="minorHAnsi"/>
        </w:rPr>
        <w:t xml:space="preserve">ork </w:t>
      </w:r>
      <w:r w:rsidR="0066547F">
        <w:rPr>
          <w:rFonts w:eastAsia="Times New Roman" w:cstheme="minorHAnsi"/>
        </w:rPr>
        <w:t xml:space="preserve">will help </w:t>
      </w:r>
      <w:r w:rsidRPr="003C2886">
        <w:rPr>
          <w:rFonts w:eastAsia="Times New Roman" w:cstheme="minorHAnsi"/>
        </w:rPr>
        <w:t xml:space="preserve">to understand the status of acidification conditions in </w:t>
      </w:r>
      <w:r w:rsidR="0066547F">
        <w:rPr>
          <w:rFonts w:eastAsia="Times New Roman" w:cstheme="minorHAnsi"/>
        </w:rPr>
        <w:t>s</w:t>
      </w:r>
      <w:r w:rsidRPr="003C2886">
        <w:rPr>
          <w:rFonts w:eastAsia="Times New Roman" w:cstheme="minorHAnsi"/>
        </w:rPr>
        <w:t>tate waters</w:t>
      </w:r>
      <w:r w:rsidR="007E5CFD">
        <w:rPr>
          <w:rFonts w:eastAsia="Times New Roman" w:cstheme="minorHAnsi"/>
        </w:rPr>
        <w:t xml:space="preserve"> and</w:t>
      </w:r>
      <w:r w:rsidRPr="003C2886">
        <w:rPr>
          <w:rFonts w:eastAsia="Times New Roman" w:cstheme="minorHAnsi"/>
        </w:rPr>
        <w:t xml:space="preserve"> will be essential </w:t>
      </w:r>
      <w:r w:rsidR="007E5CFD">
        <w:rPr>
          <w:rFonts w:eastAsia="Times New Roman" w:cstheme="minorHAnsi"/>
        </w:rPr>
        <w:t>informing</w:t>
      </w:r>
      <w:r w:rsidRPr="003C2886">
        <w:rPr>
          <w:rFonts w:eastAsia="Times New Roman" w:cstheme="minorHAnsi"/>
        </w:rPr>
        <w:t xml:space="preserve"> larger state-wide efforts </w:t>
      </w:r>
      <w:r w:rsidR="007E5CFD">
        <w:rPr>
          <w:rFonts w:eastAsia="Times New Roman" w:cstheme="minorHAnsi"/>
        </w:rPr>
        <w:t>aimed at</w:t>
      </w:r>
      <w:r w:rsidRPr="003C2886">
        <w:rPr>
          <w:rFonts w:eastAsia="Times New Roman" w:cstheme="minorHAnsi"/>
        </w:rPr>
        <w:t xml:space="preserve"> respond</w:t>
      </w:r>
      <w:r w:rsidR="007E5CFD">
        <w:rPr>
          <w:rFonts w:eastAsia="Times New Roman" w:cstheme="minorHAnsi"/>
        </w:rPr>
        <w:t>ing</w:t>
      </w:r>
      <w:r w:rsidRPr="003C2886">
        <w:rPr>
          <w:rFonts w:eastAsia="Times New Roman" w:cstheme="minorHAnsi"/>
        </w:rPr>
        <w:t xml:space="preserve"> to and mitigat</w:t>
      </w:r>
      <w:r w:rsidR="007E5CFD">
        <w:rPr>
          <w:rFonts w:eastAsia="Times New Roman" w:cstheme="minorHAnsi"/>
        </w:rPr>
        <w:t>ing</w:t>
      </w:r>
      <w:r w:rsidRPr="003C2886">
        <w:rPr>
          <w:rFonts w:eastAsia="Times New Roman" w:cstheme="minorHAnsi"/>
        </w:rPr>
        <w:t xml:space="preserve"> regional effects of the global problem of estuarine and coastal ocean acidification. </w:t>
      </w:r>
    </w:p>
    <w:p w14:paraId="14AB942B" w14:textId="3A9A95BA" w:rsidR="003807C0" w:rsidRPr="003C2886" w:rsidRDefault="00C402EC" w:rsidP="00342C8E">
      <w:pPr>
        <w:spacing w:line="276" w:lineRule="auto"/>
        <w:rPr>
          <w:rFonts w:cstheme="minorHAnsi"/>
        </w:rPr>
      </w:pPr>
      <w:r w:rsidRPr="003C2886">
        <w:rPr>
          <w:rFonts w:cstheme="minorHAnsi"/>
        </w:rPr>
        <w:t xml:space="preserve"> </w:t>
      </w:r>
    </w:p>
    <w:p w14:paraId="02A7B299" w14:textId="7FE74F1B" w:rsidR="00D47187" w:rsidRDefault="00D47187" w:rsidP="00D47187">
      <w:pPr>
        <w:jc w:val="both"/>
        <w:rPr>
          <w:rFonts w:cstheme="minorHAnsi"/>
          <w:b/>
        </w:rPr>
      </w:pPr>
      <w:r>
        <w:rPr>
          <w:rFonts w:cstheme="minorHAnsi"/>
          <w:b/>
        </w:rPr>
        <w:t xml:space="preserve">Research </w:t>
      </w:r>
      <w:r w:rsidR="003807C0" w:rsidRPr="00146773">
        <w:rPr>
          <w:rFonts w:cstheme="minorHAnsi"/>
          <w:b/>
        </w:rPr>
        <w:t xml:space="preserve">Questions: </w:t>
      </w:r>
    </w:p>
    <w:p w14:paraId="2F12719F" w14:textId="722DA3B1" w:rsidR="00C23D0C" w:rsidRPr="004833FB" w:rsidRDefault="00C23D0C" w:rsidP="00C23D0C">
      <w:pPr>
        <w:jc w:val="both"/>
        <w:rPr>
          <w:rFonts w:eastAsia="Times New Roman" w:cstheme="minorHAnsi"/>
          <w:i/>
        </w:rPr>
      </w:pPr>
      <w:r w:rsidRPr="004833FB">
        <w:rPr>
          <w:rFonts w:cstheme="minorHAnsi"/>
        </w:rPr>
        <w:t>1.</w:t>
      </w:r>
      <w:r w:rsidRPr="004833FB">
        <w:rPr>
          <w:rFonts w:eastAsia="Times New Roman" w:cstheme="minorHAnsi"/>
          <w:i/>
        </w:rPr>
        <w:t xml:space="preserve"> Can we deploy and validate the performance of water quality sensors to accurately measure and capture representative acidification and marine carbonate system conditions across the full salinity</w:t>
      </w:r>
      <w:r w:rsidR="004833FB" w:rsidRPr="004833FB">
        <w:rPr>
          <w:rFonts w:eastAsia="Times New Roman" w:cstheme="minorHAnsi"/>
          <w:i/>
        </w:rPr>
        <w:t xml:space="preserve"> range</w:t>
      </w:r>
      <w:r w:rsidRPr="004833FB">
        <w:rPr>
          <w:rFonts w:eastAsia="Times New Roman" w:cstheme="minorHAnsi"/>
          <w:i/>
        </w:rPr>
        <w:t xml:space="preserve"> between freshwater and seawater in Delaware’s estuarine and coastal ocean waters?</w:t>
      </w:r>
    </w:p>
    <w:p w14:paraId="48DED0B5" w14:textId="299585A0" w:rsidR="00C23D0C" w:rsidRPr="004833FB" w:rsidRDefault="00C23D0C" w:rsidP="00C23D0C">
      <w:pPr>
        <w:jc w:val="both"/>
        <w:rPr>
          <w:rFonts w:eastAsia="Times New Roman" w:cstheme="minorHAnsi"/>
          <w:i/>
        </w:rPr>
      </w:pPr>
      <w:r w:rsidRPr="004833FB">
        <w:rPr>
          <w:rFonts w:eastAsia="Times New Roman" w:cstheme="minorHAnsi"/>
          <w:i/>
        </w:rPr>
        <w:t>2. How can estuarine and coastal ocean acidification due to combined natural and anthropogenic influences potentially impact local</w:t>
      </w:r>
      <w:r w:rsidR="004833FB" w:rsidRPr="004833FB">
        <w:rPr>
          <w:rFonts w:eastAsia="Times New Roman" w:cstheme="minorHAnsi"/>
          <w:i/>
        </w:rPr>
        <w:t xml:space="preserve"> commercially grown</w:t>
      </w:r>
      <w:r w:rsidRPr="004833FB">
        <w:rPr>
          <w:rFonts w:eastAsia="Times New Roman" w:cstheme="minorHAnsi"/>
          <w:i/>
        </w:rPr>
        <w:t xml:space="preserve"> bivalve shellfish in Delaware’s Inland Bays and the Delaware Estuary?</w:t>
      </w:r>
    </w:p>
    <w:p w14:paraId="3D21FDAC" w14:textId="77777777" w:rsidR="00844B19" w:rsidRPr="00565B21" w:rsidRDefault="00844B19" w:rsidP="00D47187">
      <w:pPr>
        <w:jc w:val="both"/>
        <w:rPr>
          <w:rFonts w:ascii="Times New Roman" w:eastAsia="Times New Roman" w:hAnsi="Times New Roman" w:cs="Times New Roman"/>
          <w:i/>
        </w:rPr>
      </w:pPr>
    </w:p>
    <w:bookmarkEnd w:id="0"/>
    <w:p w14:paraId="2284110B" w14:textId="5D5E985F" w:rsidR="009F355E" w:rsidRPr="009F355E" w:rsidRDefault="003807C0" w:rsidP="00342C8E">
      <w:pPr>
        <w:spacing w:line="276" w:lineRule="auto"/>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27CA21C1" w14:textId="04037A2F" w:rsidR="00887D92" w:rsidRPr="00DE053D" w:rsidRDefault="00602C44" w:rsidP="00342C8E">
      <w:pPr>
        <w:spacing w:line="276" w:lineRule="auto"/>
        <w:outlineLvl w:val="0"/>
        <w:rPr>
          <w:rFonts w:cstheme="minorHAnsi"/>
          <w:sz w:val="18"/>
          <w:szCs w:val="18"/>
        </w:rPr>
      </w:pPr>
      <w:r w:rsidRPr="00DE053D">
        <w:rPr>
          <w:rFonts w:cstheme="minorHAnsi"/>
          <w:b/>
          <w:sz w:val="18"/>
          <w:szCs w:val="18"/>
        </w:rPr>
        <w:t>(</w:t>
      </w:r>
      <w:r w:rsidR="00933B9D" w:rsidRPr="00DE053D">
        <w:rPr>
          <w:rFonts w:cstheme="minorHAnsi"/>
          <w:b/>
          <w:sz w:val="18"/>
          <w:szCs w:val="18"/>
        </w:rPr>
        <w:t>What will the student learn to do during the internship?</w:t>
      </w:r>
      <w:r w:rsidRPr="00DE053D">
        <w:rPr>
          <w:rFonts w:cstheme="minorHAnsi"/>
          <w:b/>
          <w:sz w:val="18"/>
          <w:szCs w:val="18"/>
        </w:rPr>
        <w:t>)</w:t>
      </w:r>
      <w:r w:rsidR="00887D92" w:rsidRPr="00DE053D">
        <w:rPr>
          <w:rFonts w:cstheme="minorHAnsi"/>
          <w:sz w:val="18"/>
          <w:szCs w:val="18"/>
        </w:rPr>
        <w:t xml:space="preserve">  </w:t>
      </w:r>
      <w:r w:rsidR="00484FB5" w:rsidRPr="00DE053D">
        <w:rPr>
          <w:rFonts w:cstheme="minorHAnsi"/>
          <w:sz w:val="18"/>
          <w:szCs w:val="18"/>
        </w:rPr>
        <w:t>T</w:t>
      </w:r>
      <w:r w:rsidR="00342C8E" w:rsidRPr="00DE053D">
        <w:rPr>
          <w:rFonts w:cstheme="minorHAnsi"/>
          <w:sz w:val="18"/>
          <w:szCs w:val="18"/>
        </w:rPr>
        <w:t>he DENIN scholars program targets several</w:t>
      </w:r>
      <w:r w:rsidR="00887D92" w:rsidRPr="00DE053D">
        <w:rPr>
          <w:rFonts w:cstheme="minorHAnsi"/>
          <w:sz w:val="18"/>
          <w:szCs w:val="18"/>
        </w:rPr>
        <w:t xml:space="preserve"> research and professional skills whose development fosters future research interest and success.  Therefore,</w:t>
      </w:r>
      <w:r w:rsidR="00342C8E" w:rsidRPr="00DE053D">
        <w:rPr>
          <w:rFonts w:cstheme="minorHAnsi"/>
          <w:sz w:val="18"/>
          <w:szCs w:val="18"/>
        </w:rPr>
        <w:t xml:space="preserve"> p</w:t>
      </w:r>
      <w:r w:rsidR="00887D92" w:rsidRPr="00DE053D">
        <w:rPr>
          <w:rFonts w:cstheme="minorHAnsi"/>
          <w:sz w:val="18"/>
          <w:szCs w:val="18"/>
        </w:rPr>
        <w:t>lease include all</w:t>
      </w:r>
      <w:r w:rsidR="00342C8E" w:rsidRPr="00DE053D">
        <w:rPr>
          <w:rFonts w:cstheme="minorHAnsi"/>
          <w:sz w:val="18"/>
          <w:szCs w:val="18"/>
        </w:rPr>
        <w:t xml:space="preserve"> skills </w:t>
      </w:r>
      <w:r w:rsidR="00887D92" w:rsidRPr="00DE053D">
        <w:rPr>
          <w:rFonts w:cstheme="minorHAnsi"/>
          <w:sz w:val="18"/>
          <w:szCs w:val="18"/>
        </w:rPr>
        <w:t xml:space="preserve">the research experience you offer will help </w:t>
      </w:r>
      <w:r w:rsidR="00484FB5" w:rsidRPr="00DE053D">
        <w:rPr>
          <w:rFonts w:cstheme="minorHAnsi"/>
          <w:sz w:val="18"/>
          <w:szCs w:val="18"/>
        </w:rPr>
        <w:t xml:space="preserve">students </w:t>
      </w:r>
      <w:r w:rsidR="00887D92" w:rsidRPr="00DE053D">
        <w:rPr>
          <w:rFonts w:cstheme="minorHAnsi"/>
          <w:sz w:val="18"/>
          <w:szCs w:val="18"/>
        </w:rPr>
        <w:t>develop.</w:t>
      </w:r>
      <w:r w:rsidR="00146773" w:rsidRPr="00DE053D">
        <w:rPr>
          <w:rFonts w:cstheme="minorHAnsi"/>
          <w:sz w:val="18"/>
          <w:szCs w:val="18"/>
        </w:rPr>
        <w:t xml:space="preserve">  </w:t>
      </w:r>
      <w:r w:rsidR="00484FB5" w:rsidRPr="00DE053D">
        <w:rPr>
          <w:rFonts w:cstheme="minorHAnsi"/>
          <w:sz w:val="18"/>
          <w:szCs w:val="18"/>
        </w:rPr>
        <w:t>The</w:t>
      </w:r>
      <w:r w:rsidR="00146773" w:rsidRPr="00DE053D">
        <w:rPr>
          <w:rFonts w:cstheme="minorHAnsi"/>
          <w:sz w:val="18"/>
          <w:szCs w:val="18"/>
        </w:rPr>
        <w:t xml:space="preserve"> table </w:t>
      </w:r>
      <w:r w:rsidR="00484FB5" w:rsidRPr="00DE053D">
        <w:rPr>
          <w:rFonts w:cstheme="minorHAnsi"/>
          <w:sz w:val="18"/>
          <w:szCs w:val="18"/>
        </w:rPr>
        <w:t>below</w:t>
      </w:r>
      <w:r w:rsidR="00146773" w:rsidRPr="00DE053D">
        <w:rPr>
          <w:rFonts w:cstheme="minorHAnsi"/>
          <w:sz w:val="18"/>
          <w:szCs w:val="18"/>
        </w:rPr>
        <w:t xml:space="preserve"> provides the </w:t>
      </w:r>
      <w:r w:rsidR="00484FB5" w:rsidRPr="00DE053D">
        <w:rPr>
          <w:rFonts w:cstheme="minorHAnsi"/>
          <w:sz w:val="18"/>
          <w:szCs w:val="18"/>
        </w:rPr>
        <w:t>broad</w:t>
      </w:r>
      <w:r w:rsidR="00146773" w:rsidRPr="00DE053D">
        <w:rPr>
          <w:rFonts w:cstheme="minorHAnsi"/>
          <w:sz w:val="18"/>
          <w:szCs w:val="18"/>
        </w:rPr>
        <w:t xml:space="preserve"> skills</w:t>
      </w:r>
      <w:r w:rsidR="00484FB5" w:rsidRPr="00DE053D">
        <w:rPr>
          <w:rFonts w:cstheme="minorHAnsi"/>
          <w:sz w:val="18"/>
          <w:szCs w:val="18"/>
        </w:rPr>
        <w:t xml:space="preserve"> in the left column</w:t>
      </w:r>
      <w:r w:rsidR="00146773" w:rsidRPr="00DE053D">
        <w:rPr>
          <w:rFonts w:cstheme="minorHAnsi"/>
          <w:sz w:val="18"/>
          <w:szCs w:val="18"/>
        </w:rPr>
        <w:t xml:space="preserve"> and some examples</w:t>
      </w:r>
      <w:r w:rsidR="00484FB5" w:rsidRPr="00DE053D">
        <w:rPr>
          <w:rFonts w:cstheme="minorHAnsi"/>
          <w:sz w:val="18"/>
          <w:szCs w:val="18"/>
        </w:rPr>
        <w:t xml:space="preserve"> in the right column</w:t>
      </w:r>
      <w:r w:rsidR="00146773" w:rsidRPr="00DE053D">
        <w:rPr>
          <w:rFonts w:cstheme="minorHAnsi"/>
          <w:sz w:val="18"/>
          <w:szCs w:val="18"/>
        </w:rPr>
        <w:t xml:space="preserve">.  Please </w:t>
      </w:r>
      <w:r w:rsidR="00484FB5" w:rsidRPr="00DE053D">
        <w:rPr>
          <w:rFonts w:cstheme="minorHAnsi"/>
          <w:sz w:val="18"/>
          <w:szCs w:val="18"/>
        </w:rPr>
        <w:t>retain as many broad skills as are relevant and write skills specific to your lab in the right column replacing the examples provided</w:t>
      </w:r>
      <w:r w:rsidR="00146773" w:rsidRPr="00DE053D">
        <w:rPr>
          <w:rFonts w:cstheme="minorHAnsi"/>
          <w:sz w:val="18"/>
          <w:szCs w:val="18"/>
        </w:rPr>
        <w:t xml:space="preserve">.  Remove </w:t>
      </w:r>
      <w:r w:rsidR="00484FB5" w:rsidRPr="00DE053D">
        <w:rPr>
          <w:rFonts w:cstheme="minorHAnsi"/>
          <w:sz w:val="18"/>
          <w:szCs w:val="18"/>
        </w:rPr>
        <w:t>broad skills you will not foster and, if there are skills you will foster that are not included in the table, add them</w:t>
      </w:r>
      <w:r w:rsidR="00146773" w:rsidRPr="00DE053D">
        <w:rPr>
          <w:rFonts w:cstheme="minorHAnsi"/>
          <w:sz w:val="18"/>
          <w:szCs w:val="18"/>
        </w:rPr>
        <w:t>.</w:t>
      </w:r>
      <w:r w:rsidR="00484FB5" w:rsidRPr="00DE053D">
        <w:rPr>
          <w:rFonts w:cstheme="minorHAnsi"/>
          <w:sz w:val="18"/>
          <w:szCs w:val="18"/>
        </w:rPr>
        <w:t xml:space="preserve">  See the example research opportunity provided.</w:t>
      </w:r>
    </w:p>
    <w:p w14:paraId="67958FBD" w14:textId="6FB83DD8" w:rsidR="00887D92" w:rsidRPr="00146773" w:rsidRDefault="00887D92" w:rsidP="00342C8E">
      <w:pPr>
        <w:spacing w:line="276" w:lineRule="auto"/>
        <w:outlineLvl w:val="0"/>
        <w:rPr>
          <w:rFonts w:cstheme="minorHAnsi"/>
        </w:rPr>
      </w:pPr>
    </w:p>
    <w:tbl>
      <w:tblPr>
        <w:tblStyle w:val="MediumShading1-Accent1"/>
        <w:tblW w:w="9530" w:type="dxa"/>
        <w:tblLook w:val="04A0" w:firstRow="1" w:lastRow="0" w:firstColumn="1" w:lastColumn="0" w:noHBand="0" w:noVBand="1"/>
      </w:tblPr>
      <w:tblGrid>
        <w:gridCol w:w="4040"/>
        <w:gridCol w:w="5490"/>
      </w:tblGrid>
      <w:tr w:rsidR="00011551" w:rsidRPr="00146773" w14:paraId="065F533C" w14:textId="2479F328" w:rsidTr="00146773">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3887E3A" w14:textId="1065C232" w:rsidR="00011551" w:rsidRPr="00146773" w:rsidRDefault="00146773" w:rsidP="00342C8E">
            <w:pPr>
              <w:pStyle w:val="WhiteText"/>
              <w:keepNext/>
              <w:spacing w:line="276" w:lineRule="auto"/>
              <w:jc w:val="center"/>
              <w:rPr>
                <w:rFonts w:cstheme="minorHAnsi"/>
                <w:sz w:val="20"/>
              </w:rPr>
            </w:pPr>
            <w:r w:rsidRPr="00146773">
              <w:rPr>
                <w:rFonts w:cstheme="minorHAnsi"/>
                <w:sz w:val="20"/>
              </w:rPr>
              <w:t xml:space="preserve">Broad </w:t>
            </w:r>
            <w:r w:rsidR="00011551" w:rsidRPr="00146773">
              <w:rPr>
                <w:rFonts w:cstheme="minorHAnsi"/>
                <w:sz w:val="20"/>
              </w:rPr>
              <w:t>Professional Skills</w:t>
            </w:r>
          </w:p>
        </w:tc>
        <w:tc>
          <w:tcPr>
            <w:tcW w:w="5490" w:type="dxa"/>
          </w:tcPr>
          <w:p w14:paraId="757212DB" w14:textId="512FD923" w:rsidR="00011551" w:rsidRPr="00146773" w:rsidRDefault="00146773" w:rsidP="00342C8E">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011551" w:rsidRPr="00146773" w14:paraId="7AC4EB6C" w14:textId="344A46C8" w:rsidTr="00484F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1208E84F" w14:textId="77777777" w:rsidR="00011551" w:rsidRPr="00146773" w:rsidRDefault="00011551" w:rsidP="00484FB5">
            <w:pPr>
              <w:keepNext/>
              <w:spacing w:line="276" w:lineRule="auto"/>
              <w:rPr>
                <w:rFonts w:cstheme="minorHAnsi"/>
                <w:b w:val="0"/>
                <w:sz w:val="20"/>
              </w:rPr>
            </w:pPr>
            <w:r w:rsidRPr="00146773">
              <w:rPr>
                <w:rFonts w:cstheme="minorHAnsi"/>
                <w:b w:val="0"/>
                <w:sz w:val="20"/>
              </w:rPr>
              <w:t>Express ideas in writing</w:t>
            </w:r>
          </w:p>
        </w:tc>
        <w:tc>
          <w:tcPr>
            <w:tcW w:w="5490" w:type="dxa"/>
          </w:tcPr>
          <w:p w14:paraId="208A3DCD" w14:textId="0EB98348" w:rsidR="00011551" w:rsidRPr="00146773" w:rsidRDefault="00011551" w:rsidP="00484FB5">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p>
        </w:tc>
      </w:tr>
      <w:tr w:rsidR="00011551" w:rsidRPr="00146773" w14:paraId="64CD306F" w14:textId="72719E76" w:rsidTr="00484FB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F888E6F" w14:textId="77777777" w:rsidR="00011551" w:rsidRPr="00146773" w:rsidRDefault="00011551" w:rsidP="00484FB5">
            <w:pPr>
              <w:keepNext/>
              <w:spacing w:line="276" w:lineRule="auto"/>
              <w:rPr>
                <w:rFonts w:cstheme="minorHAnsi"/>
                <w:b w:val="0"/>
                <w:sz w:val="20"/>
              </w:rPr>
            </w:pPr>
            <w:r w:rsidRPr="00146773">
              <w:rPr>
                <w:rFonts w:cstheme="minorHAnsi"/>
                <w:b w:val="0"/>
                <w:sz w:val="20"/>
              </w:rPr>
              <w:t>Express ideas verbally</w:t>
            </w:r>
          </w:p>
        </w:tc>
        <w:tc>
          <w:tcPr>
            <w:tcW w:w="5490" w:type="dxa"/>
          </w:tcPr>
          <w:p w14:paraId="0BD90F87" w14:textId="32D83649" w:rsidR="00011551" w:rsidRPr="00146773" w:rsidRDefault="00011551" w:rsidP="00484FB5">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r w:rsidR="00526BBC">
              <w:rPr>
                <w:rFonts w:cstheme="minorHAnsi"/>
                <w:sz w:val="20"/>
              </w:rPr>
              <w:t xml:space="preserve">; discuss estuarine acidification concept with visitors during UD CEOE’s annual Coastal Day and other out-reach activities. </w:t>
            </w:r>
          </w:p>
        </w:tc>
      </w:tr>
      <w:tr w:rsidR="00011551" w:rsidRPr="00146773" w14:paraId="47B8CD8D" w14:textId="21356EDC"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C7F2C2" w14:textId="77777777" w:rsidR="00011551" w:rsidRPr="00146773" w:rsidRDefault="00011551" w:rsidP="00484FB5">
            <w:pPr>
              <w:keepNext/>
              <w:spacing w:line="276" w:lineRule="auto"/>
              <w:rPr>
                <w:rFonts w:cstheme="minorHAnsi"/>
                <w:b w:val="0"/>
                <w:sz w:val="20"/>
              </w:rPr>
            </w:pPr>
            <w:r w:rsidRPr="00146773">
              <w:rPr>
                <w:rFonts w:cstheme="minorHAnsi"/>
                <w:b w:val="0"/>
                <w:sz w:val="20"/>
              </w:rPr>
              <w:t>Work independently</w:t>
            </w:r>
          </w:p>
        </w:tc>
        <w:tc>
          <w:tcPr>
            <w:tcW w:w="5490" w:type="dxa"/>
          </w:tcPr>
          <w:p w14:paraId="19EAA5F9" w14:textId="2BFFBCA0" w:rsidR="00011551" w:rsidRPr="00146773" w:rsidRDefault="00011551" w:rsidP="00484FB5">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 xml:space="preserve">Conduct [research activity] </w:t>
            </w:r>
          </w:p>
        </w:tc>
      </w:tr>
      <w:tr w:rsidR="00011551" w:rsidRPr="00146773" w14:paraId="316F3A44" w14:textId="59EDEFD6" w:rsidTr="00484FB5">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17B2623B" w14:textId="77777777" w:rsidR="00011551" w:rsidRPr="00146773" w:rsidRDefault="00011551" w:rsidP="00484FB5">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1816CF4B" w14:textId="505F7737" w:rsidR="00011551" w:rsidRPr="00146773" w:rsidRDefault="00011551" w:rsidP="00484FB5">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sidR="00526BBC">
              <w:rPr>
                <w:rFonts w:cstheme="minorHAnsi"/>
                <w:sz w:val="20"/>
              </w:rPr>
              <w:t>; learn to work as a team member in a</w:t>
            </w:r>
            <w:r w:rsidR="0032279E">
              <w:rPr>
                <w:rFonts w:cstheme="minorHAnsi"/>
                <w:sz w:val="20"/>
              </w:rPr>
              <w:t xml:space="preserve"> </w:t>
            </w:r>
            <w:r w:rsidR="00526BBC">
              <w:rPr>
                <w:rFonts w:cstheme="minorHAnsi"/>
                <w:sz w:val="20"/>
              </w:rPr>
              <w:t xml:space="preserve">laboratory of </w:t>
            </w:r>
            <w:r w:rsidR="0032279E">
              <w:rPr>
                <w:rFonts w:cstheme="minorHAnsi"/>
                <w:sz w:val="20"/>
              </w:rPr>
              <w:t xml:space="preserve">over </w:t>
            </w:r>
            <w:r w:rsidR="00526BBC">
              <w:rPr>
                <w:rFonts w:cstheme="minorHAnsi"/>
                <w:sz w:val="20"/>
              </w:rPr>
              <w:t>1</w:t>
            </w:r>
            <w:r w:rsidR="0032279E">
              <w:rPr>
                <w:rFonts w:cstheme="minorHAnsi"/>
                <w:sz w:val="20"/>
              </w:rPr>
              <w:t>0</w:t>
            </w:r>
            <w:r w:rsidR="00526BBC">
              <w:rPr>
                <w:rFonts w:cstheme="minorHAnsi"/>
                <w:sz w:val="20"/>
              </w:rPr>
              <w:t xml:space="preserve"> members. </w:t>
            </w:r>
          </w:p>
        </w:tc>
      </w:tr>
    </w:tbl>
    <w:p w14:paraId="56B64D0B" w14:textId="349531B3" w:rsidR="00484FB5" w:rsidRDefault="00484FB5"/>
    <w:p w14:paraId="5AA07D29" w14:textId="77777777" w:rsidR="007E5CFD" w:rsidRDefault="007E5CFD"/>
    <w:tbl>
      <w:tblPr>
        <w:tblStyle w:val="MediumShading1-Accent1"/>
        <w:tblW w:w="9530" w:type="dxa"/>
        <w:tblLook w:val="04A0" w:firstRow="1" w:lastRow="0" w:firstColumn="1" w:lastColumn="0" w:noHBand="0" w:noVBand="1"/>
      </w:tblPr>
      <w:tblGrid>
        <w:gridCol w:w="4040"/>
        <w:gridCol w:w="5490"/>
      </w:tblGrid>
      <w:tr w:rsidR="00011551" w:rsidRPr="00146773" w14:paraId="31FC5EDB" w14:textId="3E1B2EF6" w:rsidTr="00484FB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50499595" w14:textId="1B2910C6" w:rsidR="00011551" w:rsidRPr="00146773" w:rsidRDefault="00146773" w:rsidP="00484FB5">
            <w:pPr>
              <w:pStyle w:val="WhiteText"/>
              <w:keepNext/>
              <w:spacing w:line="276" w:lineRule="auto"/>
              <w:jc w:val="center"/>
              <w:rPr>
                <w:rFonts w:cstheme="minorHAnsi"/>
                <w:sz w:val="20"/>
              </w:rPr>
            </w:pPr>
            <w:r w:rsidRPr="00146773">
              <w:rPr>
                <w:rFonts w:cstheme="minorHAnsi"/>
                <w:sz w:val="20"/>
              </w:rPr>
              <w:t xml:space="preserve">Broad </w:t>
            </w:r>
            <w:r w:rsidR="00011551" w:rsidRPr="00146773">
              <w:rPr>
                <w:rFonts w:cstheme="minorHAnsi"/>
                <w:sz w:val="20"/>
              </w:rPr>
              <w:t>Scientific Research Skills</w:t>
            </w:r>
          </w:p>
        </w:tc>
        <w:tc>
          <w:tcPr>
            <w:tcW w:w="5490" w:type="dxa"/>
            <w:shd w:val="clear" w:color="auto" w:fill="0070C0"/>
            <w:vAlign w:val="center"/>
          </w:tcPr>
          <w:p w14:paraId="33E56E7B" w14:textId="239F1FA7" w:rsidR="00011551" w:rsidRPr="00146773" w:rsidRDefault="00146773" w:rsidP="00484FB5">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011551" w:rsidRPr="00146773" w14:paraId="70935669" w14:textId="03CC39BB"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9CFB659" w14:textId="77777777" w:rsidR="00011551" w:rsidRPr="00146773" w:rsidRDefault="00011551" w:rsidP="00484FB5">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4CCF74A1" w14:textId="28397228" w:rsidR="00011551" w:rsidRPr="00146773" w:rsidRDefault="0032279E" w:rsidP="00526BB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Estuarine mixing, salinity, e</w:t>
            </w:r>
            <w:r w:rsidR="00526BBC">
              <w:rPr>
                <w:rFonts w:cstheme="minorHAnsi"/>
                <w:sz w:val="20"/>
              </w:rPr>
              <w:t>utrophication, hypoxia, carbon cycle, CO</w:t>
            </w:r>
            <w:r w:rsidR="00526BBC" w:rsidRPr="00526BBC">
              <w:rPr>
                <w:rFonts w:cstheme="minorHAnsi"/>
                <w:sz w:val="20"/>
                <w:vertAlign w:val="subscript"/>
              </w:rPr>
              <w:t>2</w:t>
            </w:r>
            <w:r w:rsidR="00526BBC">
              <w:rPr>
                <w:rFonts w:cstheme="minorHAnsi"/>
                <w:sz w:val="20"/>
              </w:rPr>
              <w:t xml:space="preserve"> flux, ocean acidification, and global warming. </w:t>
            </w:r>
          </w:p>
        </w:tc>
      </w:tr>
      <w:tr w:rsidR="00011551" w:rsidRPr="00146773" w14:paraId="0B48E966" w14:textId="4DBA1915" w:rsidTr="00484FB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F66F16E" w14:textId="77777777" w:rsidR="00011551" w:rsidRPr="00146773" w:rsidRDefault="00011551" w:rsidP="00484FB5">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7761173D" w14:textId="2CEF2EF0" w:rsidR="00011551" w:rsidRPr="00146773" w:rsidRDefault="00011551" w:rsidP="00526BBC">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Conduct searches for literature</w:t>
            </w:r>
            <w:r w:rsidR="00526BBC">
              <w:rPr>
                <w:rFonts w:cstheme="minorHAnsi"/>
                <w:sz w:val="20"/>
              </w:rPr>
              <w:t xml:space="preserve"> about hypoxia and ocean acidification</w:t>
            </w:r>
          </w:p>
        </w:tc>
      </w:tr>
      <w:tr w:rsidR="00011551" w:rsidRPr="00146773" w14:paraId="21A75F36" w14:textId="62C56C7B" w:rsidTr="00484F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072E98C5" w14:textId="77777777" w:rsidR="00011551" w:rsidRPr="00146773" w:rsidRDefault="00011551" w:rsidP="00484FB5">
            <w:pPr>
              <w:spacing w:line="276" w:lineRule="auto"/>
              <w:rPr>
                <w:rFonts w:cstheme="minorHAnsi"/>
                <w:b w:val="0"/>
                <w:sz w:val="20"/>
              </w:rPr>
            </w:pPr>
            <w:r w:rsidRPr="00146773">
              <w:rPr>
                <w:rFonts w:cstheme="minorHAnsi"/>
                <w:b w:val="0"/>
                <w:sz w:val="20"/>
              </w:rPr>
              <w:lastRenderedPageBreak/>
              <w:t>Use scientific tools</w:t>
            </w:r>
          </w:p>
        </w:tc>
        <w:tc>
          <w:tcPr>
            <w:tcW w:w="5490" w:type="dxa"/>
          </w:tcPr>
          <w:p w14:paraId="4ADF851F" w14:textId="67874E86" w:rsidR="00011551" w:rsidRPr="00146773" w:rsidRDefault="00526BBC" w:rsidP="00526BB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DIC analyzer, Alkalinity titration system, </w:t>
            </w:r>
            <w:r w:rsidR="0032279E">
              <w:rPr>
                <w:rFonts w:cstheme="minorHAnsi"/>
                <w:sz w:val="20"/>
              </w:rPr>
              <w:t xml:space="preserve">glass electrode and </w:t>
            </w:r>
            <w:r>
              <w:rPr>
                <w:rFonts w:cstheme="minorHAnsi"/>
                <w:sz w:val="20"/>
              </w:rPr>
              <w:t>spectrophotometric pH analysis, Ca</w:t>
            </w:r>
            <w:r w:rsidRPr="00526BBC">
              <w:rPr>
                <w:rFonts w:cstheme="minorHAnsi"/>
                <w:sz w:val="20"/>
                <w:vertAlign w:val="superscript"/>
              </w:rPr>
              <w:t>2+</w:t>
            </w:r>
            <w:r>
              <w:rPr>
                <w:rFonts w:cstheme="minorHAnsi"/>
                <w:sz w:val="20"/>
              </w:rPr>
              <w:t xml:space="preserve"> titration, pH and pCO</w:t>
            </w:r>
            <w:r w:rsidRPr="00526BBC">
              <w:rPr>
                <w:rFonts w:cstheme="minorHAnsi"/>
                <w:sz w:val="20"/>
                <w:vertAlign w:val="subscript"/>
              </w:rPr>
              <w:t>2</w:t>
            </w:r>
            <w:r>
              <w:rPr>
                <w:rFonts w:cstheme="minorHAnsi"/>
                <w:sz w:val="20"/>
              </w:rPr>
              <w:t xml:space="preserve"> sensors. </w:t>
            </w:r>
          </w:p>
        </w:tc>
      </w:tr>
      <w:tr w:rsidR="00011551" w:rsidRPr="00146773" w14:paraId="697FFB88" w14:textId="7C02D950" w:rsidTr="00484FB5">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CFC6373" w14:textId="77777777" w:rsidR="00011551" w:rsidRPr="00146773" w:rsidRDefault="00011551" w:rsidP="00484FB5">
            <w:pPr>
              <w:spacing w:line="276" w:lineRule="auto"/>
              <w:rPr>
                <w:rFonts w:cstheme="minorHAnsi"/>
                <w:b w:val="0"/>
                <w:sz w:val="20"/>
              </w:rPr>
            </w:pPr>
            <w:r w:rsidRPr="00146773">
              <w:rPr>
                <w:rFonts w:cstheme="minorHAnsi"/>
                <w:b w:val="0"/>
                <w:sz w:val="20"/>
              </w:rPr>
              <w:t>Recognize simple patterns in research data</w:t>
            </w:r>
          </w:p>
        </w:tc>
        <w:tc>
          <w:tcPr>
            <w:tcW w:w="5490" w:type="dxa"/>
          </w:tcPr>
          <w:p w14:paraId="1457D737" w14:textId="4EE438E2" w:rsidR="00011551" w:rsidRPr="00146773" w:rsidRDefault="00526BBC" w:rsidP="00484FB5">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Vision recognition (eye balls), quantitative correlation using Excel, and basic statistics. </w:t>
            </w:r>
          </w:p>
        </w:tc>
      </w:tr>
      <w:tr w:rsidR="00011551" w:rsidRPr="00146773" w14:paraId="7DDACBDB" w14:textId="08E803EB"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E1788E" w14:textId="77777777" w:rsidR="00011551" w:rsidRPr="00146773" w:rsidRDefault="00011551" w:rsidP="00484FB5">
            <w:pPr>
              <w:spacing w:line="276" w:lineRule="auto"/>
              <w:rPr>
                <w:rFonts w:cstheme="minorHAnsi"/>
                <w:b w:val="0"/>
                <w:sz w:val="20"/>
              </w:rPr>
            </w:pPr>
            <w:r w:rsidRPr="00146773">
              <w:rPr>
                <w:rFonts w:cstheme="minorHAnsi"/>
                <w:b w:val="0"/>
                <w:sz w:val="20"/>
              </w:rPr>
              <w:t>Understand research questions</w:t>
            </w:r>
          </w:p>
        </w:tc>
        <w:tc>
          <w:tcPr>
            <w:tcW w:w="5490" w:type="dxa"/>
          </w:tcPr>
          <w:p w14:paraId="47EB04EB" w14:textId="2E31A64F" w:rsidR="00011551" w:rsidRPr="00146773" w:rsidRDefault="00526BBC"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Will discuss research questions on day 1. Will repeat in lab meetings, and will encourage the students to ask their own related research questions or sub-questions as they collected data and analyze the data. </w:t>
            </w:r>
          </w:p>
        </w:tc>
      </w:tr>
      <w:tr w:rsidR="00011551" w:rsidRPr="00146773" w14:paraId="12753D82" w14:textId="1E288E34" w:rsidTr="00484FB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4DCB7C88" w14:textId="77777777" w:rsidR="00011551" w:rsidRPr="00146773" w:rsidRDefault="00011551" w:rsidP="00484FB5">
            <w:pPr>
              <w:spacing w:line="276" w:lineRule="auto"/>
              <w:rPr>
                <w:rFonts w:cstheme="minorHAnsi"/>
                <w:b w:val="0"/>
                <w:sz w:val="20"/>
              </w:rPr>
            </w:pPr>
            <w:r w:rsidRPr="00146773">
              <w:rPr>
                <w:rFonts w:cstheme="minorHAnsi"/>
                <w:b w:val="0"/>
                <w:sz w:val="20"/>
              </w:rPr>
              <w:t>Read and understand research articles</w:t>
            </w:r>
          </w:p>
        </w:tc>
        <w:tc>
          <w:tcPr>
            <w:tcW w:w="5490" w:type="dxa"/>
          </w:tcPr>
          <w:p w14:paraId="14E42AC6" w14:textId="3D4285B1" w:rsidR="00011551" w:rsidRPr="00146773" w:rsidRDefault="00526BBC" w:rsidP="00526BBC">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Will assign review papers on current topics </w:t>
            </w:r>
            <w:r w:rsidR="007D43FB">
              <w:rPr>
                <w:rFonts w:cstheme="minorHAnsi"/>
                <w:sz w:val="20"/>
              </w:rPr>
              <w:t xml:space="preserve">for the </w:t>
            </w:r>
            <w:r w:rsidR="0032279E">
              <w:rPr>
                <w:rFonts w:cstheme="minorHAnsi"/>
                <w:sz w:val="20"/>
              </w:rPr>
              <w:t>students</w:t>
            </w:r>
            <w:r w:rsidR="007D43FB">
              <w:rPr>
                <w:rFonts w:cstheme="minorHAnsi"/>
                <w:sz w:val="20"/>
              </w:rPr>
              <w:t xml:space="preserve"> to read, will ask the students to discuss with us or present at the lab meeting.</w:t>
            </w:r>
          </w:p>
        </w:tc>
      </w:tr>
      <w:tr w:rsidR="00011551" w:rsidRPr="00146773" w14:paraId="4CC23A8D" w14:textId="1049A528" w:rsidTr="00484FB5">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36C55E5F"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74519DFC" w14:textId="3E59A2CA" w:rsidR="00011551" w:rsidRPr="00484FB5" w:rsidRDefault="00011551" w:rsidP="007D43F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FB5">
              <w:rPr>
                <w:rFonts w:cstheme="minorHAnsi"/>
                <w:sz w:val="20"/>
                <w:szCs w:val="20"/>
              </w:rPr>
              <w:t xml:space="preserve">Use </w:t>
            </w:r>
            <w:r w:rsidR="007D43FB">
              <w:rPr>
                <w:rFonts w:cstheme="minorHAnsi"/>
                <w:sz w:val="20"/>
                <w:szCs w:val="20"/>
              </w:rPr>
              <w:t>pH and nutrient sensors, DIC analyzer and TA titrator to</w:t>
            </w:r>
            <w:r w:rsidRPr="00484FB5">
              <w:rPr>
                <w:rFonts w:cstheme="minorHAnsi"/>
                <w:sz w:val="20"/>
                <w:szCs w:val="20"/>
              </w:rPr>
              <w:t xml:space="preserve"> conduct research</w:t>
            </w:r>
            <w:r w:rsidR="00146773" w:rsidRPr="00484FB5">
              <w:rPr>
                <w:rFonts w:cstheme="minorHAnsi"/>
                <w:sz w:val="20"/>
                <w:szCs w:val="20"/>
              </w:rPr>
              <w:t xml:space="preserve"> (e</w:t>
            </w:r>
            <w:r w:rsidR="0032279E">
              <w:rPr>
                <w:rFonts w:cstheme="minorHAnsi"/>
                <w:sz w:val="20"/>
                <w:szCs w:val="20"/>
              </w:rPr>
              <w:t>.</w:t>
            </w:r>
            <w:r w:rsidR="00146773" w:rsidRPr="00484FB5">
              <w:rPr>
                <w:rFonts w:cstheme="minorHAnsi"/>
                <w:sz w:val="20"/>
                <w:szCs w:val="20"/>
              </w:rPr>
              <w:t>g.</w:t>
            </w:r>
            <w:r w:rsidR="0032279E">
              <w:rPr>
                <w:rFonts w:cstheme="minorHAnsi"/>
                <w:sz w:val="20"/>
                <w:szCs w:val="20"/>
              </w:rPr>
              <w:t>,</w:t>
            </w:r>
            <w:r w:rsidR="00146773" w:rsidRPr="00484FB5">
              <w:rPr>
                <w:rFonts w:cstheme="minorHAnsi"/>
                <w:sz w:val="20"/>
                <w:szCs w:val="20"/>
              </w:rPr>
              <w:t xml:space="preserve"> Learn new laboratory techniques related to </w:t>
            </w:r>
            <w:r w:rsidR="007D43FB">
              <w:rPr>
                <w:rFonts w:cstheme="minorHAnsi"/>
                <w:sz w:val="20"/>
                <w:szCs w:val="20"/>
              </w:rPr>
              <w:t>nutrient and carbon</w:t>
            </w:r>
            <w:r w:rsidR="00146773" w:rsidRPr="00484FB5">
              <w:rPr>
                <w:rFonts w:cstheme="minorHAnsi"/>
                <w:sz w:val="20"/>
                <w:szCs w:val="20"/>
              </w:rPr>
              <w:t xml:space="preserve"> cycling.)</w:t>
            </w:r>
          </w:p>
        </w:tc>
      </w:tr>
      <w:tr w:rsidR="00011551" w:rsidRPr="00146773" w14:paraId="73707429" w14:textId="7A26BE0F" w:rsidTr="00484FB5">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524D1D78"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 xml:space="preserve">Analyze research data </w:t>
            </w:r>
          </w:p>
        </w:tc>
        <w:tc>
          <w:tcPr>
            <w:tcW w:w="5490" w:type="dxa"/>
          </w:tcPr>
          <w:p w14:paraId="3B564CD8" w14:textId="03F7C967" w:rsidR="00011551" w:rsidRPr="00484FB5" w:rsidRDefault="00011551" w:rsidP="007D43F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 xml:space="preserve">Use </w:t>
            </w:r>
            <w:r w:rsidR="007D43FB">
              <w:rPr>
                <w:rFonts w:cstheme="minorHAnsi"/>
                <w:sz w:val="20"/>
                <w:szCs w:val="20"/>
              </w:rPr>
              <w:t xml:space="preserve">Excel </w:t>
            </w:r>
            <w:r w:rsidRPr="00484FB5">
              <w:rPr>
                <w:rFonts w:cstheme="minorHAnsi"/>
                <w:sz w:val="20"/>
                <w:szCs w:val="20"/>
              </w:rPr>
              <w:t>to analyze data</w:t>
            </w:r>
          </w:p>
        </w:tc>
      </w:tr>
      <w:tr w:rsidR="00011551" w:rsidRPr="00146773" w14:paraId="7A5B9951" w14:textId="78CEDCFF" w:rsidTr="00484F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3C25347E"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33011D5F" w14:textId="202EE3BA" w:rsidR="00011551" w:rsidRPr="00484FB5" w:rsidRDefault="00011551"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r w:rsidR="00011551" w:rsidRPr="00146773" w14:paraId="04A4097B" w14:textId="4CD08D5E" w:rsidTr="00484FB5">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040" w:type="dxa"/>
          </w:tcPr>
          <w:p w14:paraId="2715A692"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Identify appropriate research methods</w:t>
            </w:r>
          </w:p>
        </w:tc>
        <w:tc>
          <w:tcPr>
            <w:tcW w:w="5490" w:type="dxa"/>
          </w:tcPr>
          <w:p w14:paraId="77CC3067" w14:textId="2BA10D62" w:rsidR="00011551" w:rsidRPr="00484FB5" w:rsidRDefault="00484FB5" w:rsidP="007D43F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 xml:space="preserve">Design experiments using biogeochemical </w:t>
            </w:r>
            <w:r w:rsidR="007D43FB">
              <w:rPr>
                <w:rFonts w:cstheme="minorHAnsi"/>
                <w:sz w:val="20"/>
                <w:szCs w:val="20"/>
              </w:rPr>
              <w:t>in situ sensors, novel</w:t>
            </w:r>
            <w:r w:rsidRPr="00484FB5">
              <w:rPr>
                <w:rFonts w:cstheme="minorHAnsi"/>
                <w:sz w:val="20"/>
                <w:szCs w:val="20"/>
              </w:rPr>
              <w:t xml:space="preserve"> technique</w:t>
            </w:r>
            <w:r w:rsidR="007D43FB">
              <w:rPr>
                <w:rFonts w:cstheme="minorHAnsi"/>
                <w:sz w:val="20"/>
                <w:szCs w:val="20"/>
              </w:rPr>
              <w:t>s</w:t>
            </w:r>
            <w:r w:rsidRPr="00484FB5">
              <w:rPr>
                <w:rFonts w:cstheme="minorHAnsi"/>
                <w:sz w:val="20"/>
                <w:szCs w:val="20"/>
              </w:rPr>
              <w:t xml:space="preserve"> in the lab.</w:t>
            </w:r>
          </w:p>
        </w:tc>
      </w:tr>
    </w:tbl>
    <w:p w14:paraId="683FD33E" w14:textId="77777777" w:rsidR="003807C0" w:rsidRPr="00146773" w:rsidRDefault="003807C0" w:rsidP="00342C8E">
      <w:pPr>
        <w:spacing w:line="276" w:lineRule="auto"/>
        <w:outlineLvl w:val="0"/>
        <w:rPr>
          <w:rFonts w:cstheme="minorHAnsi"/>
        </w:rPr>
      </w:pPr>
      <w:r w:rsidRPr="00146773">
        <w:rPr>
          <w:rFonts w:cstheme="minorHAnsi"/>
          <w:b/>
        </w:rPr>
        <w:t xml:space="preserve">Prerequisites: </w:t>
      </w:r>
    </w:p>
    <w:p w14:paraId="7397EC07" w14:textId="5AFD977D" w:rsidR="003807C0" w:rsidRPr="00146773" w:rsidRDefault="007D43FB" w:rsidP="00342C8E">
      <w:pPr>
        <w:spacing w:line="276" w:lineRule="auto"/>
        <w:rPr>
          <w:rFonts w:cstheme="minorHAnsi"/>
        </w:rPr>
      </w:pPr>
      <w:r>
        <w:rPr>
          <w:rFonts w:cstheme="minorHAnsi"/>
        </w:rPr>
        <w:t>The students should already have basic chemistry knowledge and</w:t>
      </w:r>
      <w:r w:rsidR="0032279E">
        <w:rPr>
          <w:rFonts w:cstheme="minorHAnsi"/>
        </w:rPr>
        <w:t xml:space="preserve"> laboratory</w:t>
      </w:r>
      <w:r>
        <w:rPr>
          <w:rFonts w:cstheme="minorHAnsi"/>
        </w:rPr>
        <w:t xml:space="preserve"> skill</w:t>
      </w:r>
      <w:r w:rsidR="00DE053D">
        <w:rPr>
          <w:rFonts w:cstheme="minorHAnsi"/>
        </w:rPr>
        <w:t>s</w:t>
      </w:r>
      <w:r>
        <w:rPr>
          <w:rFonts w:cstheme="minorHAnsi"/>
        </w:rPr>
        <w:t>. Prefer the students have already taken Analytical Chemistry</w:t>
      </w:r>
      <w:r w:rsidR="00DE053D">
        <w:rPr>
          <w:rFonts w:cstheme="minorHAnsi"/>
        </w:rPr>
        <w:t>, I</w:t>
      </w:r>
      <w:r>
        <w:rPr>
          <w:rFonts w:cstheme="minorHAnsi"/>
        </w:rPr>
        <w:t xml:space="preserve">ntroduction to marine sciences or </w:t>
      </w:r>
      <w:r w:rsidR="00DE053D">
        <w:rPr>
          <w:rFonts w:cstheme="minorHAnsi"/>
        </w:rPr>
        <w:t>E</w:t>
      </w:r>
      <w:r>
        <w:rPr>
          <w:rFonts w:cstheme="minorHAnsi"/>
        </w:rPr>
        <w:t xml:space="preserve">nvironmental chemistry or equivalent courses.   </w:t>
      </w:r>
    </w:p>
    <w:p w14:paraId="3836B28D" w14:textId="77777777" w:rsidR="009F1C66" w:rsidRPr="007E5CFD" w:rsidRDefault="009F1C66" w:rsidP="00342C8E">
      <w:pPr>
        <w:spacing w:line="276" w:lineRule="auto"/>
        <w:rPr>
          <w:rFonts w:cstheme="minorHAnsi"/>
          <w:sz w:val="22"/>
          <w:szCs w:val="22"/>
        </w:rPr>
      </w:pPr>
    </w:p>
    <w:p w14:paraId="2646C813" w14:textId="00693EAB" w:rsidR="003807C0" w:rsidRPr="00146773" w:rsidRDefault="003807C0" w:rsidP="00342C8E">
      <w:pPr>
        <w:spacing w:line="276" w:lineRule="auto"/>
        <w:outlineLvl w:val="0"/>
        <w:rPr>
          <w:rFonts w:cstheme="minorHAnsi"/>
        </w:rPr>
      </w:pPr>
      <w:r w:rsidRPr="00146773">
        <w:rPr>
          <w:rFonts w:cstheme="minorHAnsi"/>
          <w:b/>
        </w:rPr>
        <w:t>Work Environment</w:t>
      </w:r>
      <w:r w:rsidR="0005252C" w:rsidRPr="00146773">
        <w:rPr>
          <w:rFonts w:cstheme="minorHAnsi"/>
          <w:b/>
        </w:rPr>
        <w:t xml:space="preserve"> and Expectations:</w:t>
      </w:r>
    </w:p>
    <w:p w14:paraId="6EA1C895" w14:textId="37129BB9" w:rsidR="00342C8E" w:rsidRPr="00146773" w:rsidRDefault="00342C8E" w:rsidP="00342C8E">
      <w:pPr>
        <w:spacing w:line="276" w:lineRule="auto"/>
        <w:outlineLvl w:val="0"/>
        <w:rPr>
          <w:rFonts w:cstheme="minorHAnsi"/>
        </w:rPr>
      </w:pPr>
      <w:r w:rsidRPr="00146773">
        <w:rPr>
          <w:rFonts w:cstheme="minorHAnsi"/>
          <w:u w:val="single"/>
        </w:rPr>
        <w:t>Laboratory environment</w:t>
      </w:r>
      <w:r w:rsidRPr="00146773">
        <w:rPr>
          <w:rFonts w:cstheme="minorHAnsi"/>
        </w:rPr>
        <w:t>:  work location and schedule</w:t>
      </w:r>
    </w:p>
    <w:p w14:paraId="04763A60" w14:textId="3C703B6F" w:rsidR="003807C0" w:rsidRPr="00146773" w:rsidRDefault="0005252C" w:rsidP="00342C8E">
      <w:pPr>
        <w:spacing w:line="276" w:lineRule="auto"/>
        <w:outlineLvl w:val="0"/>
        <w:rPr>
          <w:rFonts w:cstheme="minorHAnsi"/>
        </w:rPr>
      </w:pPr>
      <w:r w:rsidRPr="00146773">
        <w:rPr>
          <w:rFonts w:cstheme="minorHAnsi"/>
        </w:rPr>
        <w:t xml:space="preserve">Students will work </w:t>
      </w:r>
      <w:r w:rsidR="0032279E">
        <w:rPr>
          <w:rFonts w:cstheme="minorHAnsi"/>
        </w:rPr>
        <w:t>full</w:t>
      </w:r>
      <w:r w:rsidRPr="00146773">
        <w:rPr>
          <w:rFonts w:cstheme="minorHAnsi"/>
        </w:rPr>
        <w:t xml:space="preserve"> time during the </w:t>
      </w:r>
      <w:r w:rsidR="0032279E">
        <w:rPr>
          <w:rFonts w:cstheme="minorHAnsi"/>
        </w:rPr>
        <w:t>summer 2021 and possibly part time in spring and fall semesters</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p>
    <w:p w14:paraId="702A6468" w14:textId="77777777" w:rsidR="00F62029" w:rsidRPr="007E5CFD" w:rsidRDefault="00F62029" w:rsidP="00342C8E">
      <w:pPr>
        <w:spacing w:line="276" w:lineRule="auto"/>
        <w:rPr>
          <w:rFonts w:cstheme="minorHAnsi"/>
          <w:sz w:val="22"/>
          <w:szCs w:val="22"/>
        </w:rPr>
      </w:pPr>
    </w:p>
    <w:p w14:paraId="255ADA7A" w14:textId="4C9A37BE" w:rsidR="00F62029" w:rsidRPr="00146773" w:rsidRDefault="00F62029" w:rsidP="00342C8E">
      <w:pPr>
        <w:spacing w:line="276" w:lineRule="auto"/>
        <w:outlineLvl w:val="0"/>
        <w:rPr>
          <w:rFonts w:cstheme="minorHAnsi"/>
          <w:b/>
        </w:rPr>
      </w:pPr>
      <w:r w:rsidRPr="00146773">
        <w:rPr>
          <w:rFonts w:cstheme="minorHAnsi"/>
          <w:b/>
        </w:rPr>
        <w:t>Stipend:</w:t>
      </w:r>
    </w:p>
    <w:p w14:paraId="297C34FE" w14:textId="08FE46B5" w:rsidR="00F62029" w:rsidRPr="00146773" w:rsidRDefault="00F62029" w:rsidP="00342C8E">
      <w:pPr>
        <w:spacing w:line="276" w:lineRule="auto"/>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7E5CFD" w:rsidRDefault="0005252C" w:rsidP="00342C8E">
      <w:pPr>
        <w:spacing w:line="276" w:lineRule="auto"/>
        <w:rPr>
          <w:rFonts w:cstheme="minorHAnsi"/>
          <w:sz w:val="22"/>
          <w:szCs w:val="22"/>
        </w:rPr>
      </w:pPr>
    </w:p>
    <w:p w14:paraId="60971C3D" w14:textId="20233D55" w:rsidR="0005252C" w:rsidRPr="00146773" w:rsidRDefault="0005252C" w:rsidP="00342C8E">
      <w:pPr>
        <w:spacing w:line="276" w:lineRule="auto"/>
        <w:rPr>
          <w:rFonts w:cstheme="minorHAnsi"/>
          <w:b/>
        </w:rPr>
      </w:pPr>
      <w:r w:rsidRPr="00146773">
        <w:rPr>
          <w:rFonts w:cstheme="minorHAnsi"/>
          <w:b/>
        </w:rPr>
        <w:t>Funding Source:</w:t>
      </w:r>
    </w:p>
    <w:p w14:paraId="584C57DD" w14:textId="20F2D53F" w:rsidR="00F04856" w:rsidRPr="00146773" w:rsidRDefault="00F04856" w:rsidP="00342C8E">
      <w:pPr>
        <w:spacing w:line="276" w:lineRule="auto"/>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bookmarkStart w:id="1" w:name="_GoBack"/>
      <w:bookmarkEnd w:id="1"/>
    </w:p>
    <w:p w14:paraId="1EEB9E8A" w14:textId="502DE701" w:rsidR="00342C8E" w:rsidRPr="007E5CFD" w:rsidRDefault="00342C8E" w:rsidP="00342C8E">
      <w:pPr>
        <w:spacing w:line="276" w:lineRule="auto"/>
        <w:rPr>
          <w:rFonts w:cstheme="minorHAnsi"/>
          <w:sz w:val="22"/>
          <w:szCs w:val="22"/>
        </w:rPr>
      </w:pPr>
    </w:p>
    <w:p w14:paraId="0C03E729" w14:textId="61647DB4" w:rsidR="00342C8E" w:rsidRPr="00146773" w:rsidRDefault="00342C8E" w:rsidP="00342C8E">
      <w:pPr>
        <w:spacing w:line="276" w:lineRule="auto"/>
        <w:rPr>
          <w:rFonts w:cstheme="minorHAnsi"/>
        </w:rPr>
      </w:pPr>
      <w:r w:rsidRPr="00146773">
        <w:rPr>
          <w:rFonts w:cstheme="minorHAnsi"/>
          <w:b/>
        </w:rPr>
        <w:t>How to apply:</w:t>
      </w:r>
    </w:p>
    <w:p w14:paraId="5F69E111" w14:textId="77777777" w:rsidR="00733D6A" w:rsidRPr="00146773" w:rsidRDefault="0032279E" w:rsidP="00733D6A">
      <w:pPr>
        <w:rPr>
          <w:rFonts w:eastAsia="Times New Roman" w:cstheme="minorHAnsi"/>
        </w:rPr>
      </w:pPr>
      <w:hyperlink r:id="rId5" w:history="1">
        <w:r w:rsidR="00733D6A" w:rsidRPr="00146773">
          <w:rPr>
            <w:rStyle w:val="Hyperlink"/>
            <w:rFonts w:eastAsia="Times New Roman" w:cstheme="minorHAnsi"/>
          </w:rPr>
          <w:t>https://ugresearch.udel.edu/PUB_Program.aspx</w:t>
        </w:r>
      </w:hyperlink>
    </w:p>
    <w:p w14:paraId="6737533B" w14:textId="77777777" w:rsidR="00342C8E" w:rsidRPr="00146773" w:rsidRDefault="00342C8E" w:rsidP="00342C8E">
      <w:pPr>
        <w:spacing w:line="276" w:lineRule="auto"/>
        <w:rPr>
          <w:rFonts w:cstheme="minorHAnsi"/>
        </w:rPr>
      </w:pPr>
    </w:p>
    <w:sectPr w:rsidR="00342C8E" w:rsidRPr="00146773" w:rsidSect="003B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5252C"/>
    <w:rsid w:val="00064D75"/>
    <w:rsid w:val="00091EB7"/>
    <w:rsid w:val="000B2FD9"/>
    <w:rsid w:val="001126A5"/>
    <w:rsid w:val="00146773"/>
    <w:rsid w:val="00157701"/>
    <w:rsid w:val="001854FA"/>
    <w:rsid w:val="00193BC7"/>
    <w:rsid w:val="001A47EF"/>
    <w:rsid w:val="001B04C1"/>
    <w:rsid w:val="001F1B89"/>
    <w:rsid w:val="002674DD"/>
    <w:rsid w:val="0032279E"/>
    <w:rsid w:val="00337A86"/>
    <w:rsid w:val="00342C8E"/>
    <w:rsid w:val="003807C0"/>
    <w:rsid w:val="00394B91"/>
    <w:rsid w:val="003B55D1"/>
    <w:rsid w:val="003C2886"/>
    <w:rsid w:val="003C4B2E"/>
    <w:rsid w:val="003C608B"/>
    <w:rsid w:val="003D1E70"/>
    <w:rsid w:val="003F634D"/>
    <w:rsid w:val="0040226A"/>
    <w:rsid w:val="00417F27"/>
    <w:rsid w:val="004555AD"/>
    <w:rsid w:val="00475164"/>
    <w:rsid w:val="004833FB"/>
    <w:rsid w:val="00484FB5"/>
    <w:rsid w:val="0048547A"/>
    <w:rsid w:val="00485F66"/>
    <w:rsid w:val="004B66E9"/>
    <w:rsid w:val="004D6CD9"/>
    <w:rsid w:val="004E4E65"/>
    <w:rsid w:val="00522226"/>
    <w:rsid w:val="00526BBC"/>
    <w:rsid w:val="005355BF"/>
    <w:rsid w:val="00573433"/>
    <w:rsid w:val="00581931"/>
    <w:rsid w:val="005A18EE"/>
    <w:rsid w:val="005C15CF"/>
    <w:rsid w:val="005E03F6"/>
    <w:rsid w:val="00602C44"/>
    <w:rsid w:val="0060743C"/>
    <w:rsid w:val="00664E24"/>
    <w:rsid w:val="0066547F"/>
    <w:rsid w:val="006E42F8"/>
    <w:rsid w:val="00733D6A"/>
    <w:rsid w:val="0079734B"/>
    <w:rsid w:val="007C7745"/>
    <w:rsid w:val="007D43FB"/>
    <w:rsid w:val="007E5CFD"/>
    <w:rsid w:val="00832C8A"/>
    <w:rsid w:val="00844B19"/>
    <w:rsid w:val="00887D92"/>
    <w:rsid w:val="008F1E0C"/>
    <w:rsid w:val="0091617E"/>
    <w:rsid w:val="00933B9D"/>
    <w:rsid w:val="00951EA6"/>
    <w:rsid w:val="009916D4"/>
    <w:rsid w:val="009C0B02"/>
    <w:rsid w:val="009F1C66"/>
    <w:rsid w:val="009F355E"/>
    <w:rsid w:val="00A13B4D"/>
    <w:rsid w:val="00AB30F0"/>
    <w:rsid w:val="00AB6927"/>
    <w:rsid w:val="00AF01FB"/>
    <w:rsid w:val="00B57448"/>
    <w:rsid w:val="00BA3D72"/>
    <w:rsid w:val="00C00B4B"/>
    <w:rsid w:val="00C23D0C"/>
    <w:rsid w:val="00C402EC"/>
    <w:rsid w:val="00C41862"/>
    <w:rsid w:val="00CE0CC7"/>
    <w:rsid w:val="00D337A9"/>
    <w:rsid w:val="00D47187"/>
    <w:rsid w:val="00DD1020"/>
    <w:rsid w:val="00DE053D"/>
    <w:rsid w:val="00DF0213"/>
    <w:rsid w:val="00DF1849"/>
    <w:rsid w:val="00E26469"/>
    <w:rsid w:val="00EA441B"/>
    <w:rsid w:val="00EA50B5"/>
    <w:rsid w:val="00EA7796"/>
    <w:rsid w:val="00EC1078"/>
    <w:rsid w:val="00ED4B22"/>
    <w:rsid w:val="00F04856"/>
    <w:rsid w:val="00F20F08"/>
    <w:rsid w:val="00F62029"/>
    <w:rsid w:val="00F65964"/>
    <w:rsid w:val="00FA1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gresearch.udel.edu/PUB_Progra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Wei-Jun Cai</cp:lastModifiedBy>
  <cp:revision>3</cp:revision>
  <cp:lastPrinted>2020-12-16T20:49:00Z</cp:lastPrinted>
  <dcterms:created xsi:type="dcterms:W3CDTF">2020-12-17T19:01:00Z</dcterms:created>
  <dcterms:modified xsi:type="dcterms:W3CDTF">2020-12-17T19:20:00Z</dcterms:modified>
</cp:coreProperties>
</file>