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588B2C02"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p>
    <w:p w14:paraId="6FB75AE7" w14:textId="50B4C158"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0A6FD3">
        <w:rPr>
          <w:rFonts w:cstheme="minorHAnsi"/>
        </w:rPr>
        <w:t>Center for Experimental and Applied Economics, Townsend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1C23E9B5"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1-2</w:t>
      </w:r>
    </w:p>
    <w:p w14:paraId="30AAC700" w14:textId="77777777" w:rsidR="005C15CF" w:rsidRPr="00146773" w:rsidRDefault="005C15CF" w:rsidP="003361A9">
      <w:pPr>
        <w:spacing w:line="276" w:lineRule="auto"/>
        <w:outlineLvl w:val="0"/>
        <w:rPr>
          <w:rFonts w:cstheme="minorHAnsi"/>
        </w:rPr>
      </w:pPr>
    </w:p>
    <w:p w14:paraId="3F82C27F" w14:textId="563360F0" w:rsidR="004618A7" w:rsidRPr="00146773" w:rsidRDefault="004618A7" w:rsidP="004618A7">
      <w:pPr>
        <w:spacing w:line="276" w:lineRule="auto"/>
        <w:outlineLvl w:val="0"/>
        <w:rPr>
          <w:rFonts w:cstheme="minorHAnsi"/>
        </w:rPr>
      </w:pPr>
      <w:r>
        <w:rPr>
          <w:rFonts w:cstheme="minorHAnsi"/>
          <w:u w:val="single"/>
        </w:rPr>
        <w:t>Postdoctoral Research Fellow</w:t>
      </w:r>
      <w:r w:rsidRPr="00146773">
        <w:rPr>
          <w:rFonts w:cstheme="minorHAnsi"/>
          <w:u w:val="single"/>
        </w:rPr>
        <w:t xml:space="preserve"> Mentor</w:t>
      </w:r>
      <w:r>
        <w:rPr>
          <w:rFonts w:cstheme="minorHAnsi"/>
        </w:rPr>
        <w:t>:</w:t>
      </w:r>
      <w:r w:rsidR="00B919CC">
        <w:rPr>
          <w:rFonts w:cstheme="minorHAnsi"/>
        </w:rPr>
        <w:t xml:space="preserve"> Dr.</w:t>
      </w:r>
      <w:r>
        <w:rPr>
          <w:rFonts w:cstheme="minorHAnsi"/>
        </w:rPr>
        <w:t xml:space="preserve"> Laura Paul</w:t>
      </w:r>
    </w:p>
    <w:p w14:paraId="278FED4F" w14:textId="77777777" w:rsidR="00522226" w:rsidRPr="00146773" w:rsidRDefault="00522226" w:rsidP="003361A9">
      <w:pPr>
        <w:spacing w:line="276" w:lineRule="auto"/>
        <w:rPr>
          <w:rFonts w:cstheme="minorHAnsi"/>
        </w:rPr>
      </w:pPr>
    </w:p>
    <w:p w14:paraId="0401D6DD" w14:textId="674FE13E" w:rsidR="000A6FD3"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7C20F9" w:rsidRPr="007C20F9">
        <w:rPr>
          <w:rFonts w:cstheme="minorHAnsi"/>
          <w:bCs/>
        </w:rPr>
        <w:t>Homeowner Uptake of Coastal Buyouts</w:t>
      </w:r>
      <w:r w:rsidR="007C20F9">
        <w:rPr>
          <w:rFonts w:cstheme="minorHAnsi"/>
          <w:bCs/>
        </w:rPr>
        <w:t xml:space="preserve"> </w:t>
      </w:r>
      <w:r w:rsidR="002463C1">
        <w:rPr>
          <w:rFonts w:cstheme="minorHAnsi"/>
          <w:bCs/>
        </w:rPr>
        <w:t>(Social Dimensions)</w:t>
      </w:r>
    </w:p>
    <w:p w14:paraId="736C1030" w14:textId="77777777" w:rsidR="000A6FD3" w:rsidRDefault="000A6FD3" w:rsidP="009514EE">
      <w:pPr>
        <w:outlineLvl w:val="0"/>
        <w:rPr>
          <w:rFonts w:cstheme="minorHAnsi"/>
        </w:rPr>
      </w:pPr>
    </w:p>
    <w:p w14:paraId="1EC207A2" w14:textId="559C977A" w:rsidR="003807C0" w:rsidRPr="00146773" w:rsidRDefault="003807C0" w:rsidP="009514EE">
      <w:pPr>
        <w:outlineLvl w:val="0"/>
        <w:rPr>
          <w:rFonts w:cstheme="minorHAnsi"/>
        </w:rPr>
      </w:pPr>
      <w:r w:rsidRPr="00146773">
        <w:rPr>
          <w:rFonts w:cstheme="minorHAnsi"/>
          <w:b/>
        </w:rPr>
        <w:t>Research Description:</w:t>
      </w:r>
    </w:p>
    <w:p w14:paraId="26ED3F11" w14:textId="13B5FEB8" w:rsidR="004555AD" w:rsidRDefault="004555AD" w:rsidP="009514EE">
      <w:pPr>
        <w:rPr>
          <w:rFonts w:cstheme="minorHAnsi"/>
        </w:rPr>
      </w:pPr>
    </w:p>
    <w:p w14:paraId="1BB93965" w14:textId="277D5C5E" w:rsidR="007C20F9" w:rsidRDefault="007C20F9" w:rsidP="00D21FAF">
      <w:r w:rsidRPr="007C20F9">
        <w:t>Severe repetitive loss properties are targeted for buyouts that are coordinated by local governments and paid for by FEMA. Local governments face reluctant homeowners and there is risk of suboptimal distribution (spatially) of buyout uptake, i.e. checkerboarding or stragglers. </w:t>
      </w:r>
    </w:p>
    <w:p w14:paraId="0F4D522D" w14:textId="245649E9" w:rsidR="00CA3A1A" w:rsidRDefault="00CA3A1A" w:rsidP="00D21FAF"/>
    <w:p w14:paraId="47F9A74B" w14:textId="517EED87" w:rsidR="000A6FD3" w:rsidRPr="00CA3A1A" w:rsidRDefault="00CA3A1A" w:rsidP="009514EE">
      <w:pPr>
        <w:rPr>
          <w:rFonts w:ascii="Times New Roman" w:hAnsi="Times New Roman" w:cs="Times New Roman"/>
        </w:rPr>
      </w:pPr>
      <w:r>
        <w:t xml:space="preserve">This project uses evaluates the different mechanisms with which FEMA could improve homeowner uptake of coastal property buyouts. We first will catalog previous programs and then simulate how those programs might have fared differently under different regimes, for example, use of a reverse auction. Then, we will develop a field experiment to conduct with homeowners and students that directly compares the performance of these potential mechanisms. This experiment will incorporate the risk element that differentiates coastal property buyouts from regular conservation programs. </w:t>
      </w:r>
    </w:p>
    <w:p w14:paraId="05769B9F" w14:textId="77777777" w:rsidR="000257EA" w:rsidRDefault="000257EA" w:rsidP="009514EE">
      <w:pPr>
        <w:rPr>
          <w:rFonts w:cstheme="minorHAnsi"/>
        </w:rPr>
      </w:pPr>
    </w:p>
    <w:p w14:paraId="7248C191" w14:textId="16542435" w:rsidR="00EA3265" w:rsidRDefault="003807C0" w:rsidP="000A6FD3">
      <w:pPr>
        <w:rPr>
          <w:rFonts w:cstheme="minorHAnsi"/>
        </w:rPr>
      </w:pPr>
      <w:r w:rsidRPr="00146773">
        <w:rPr>
          <w:rFonts w:cstheme="minorHAnsi"/>
          <w:b/>
        </w:rPr>
        <w:t xml:space="preserve">Research Questions: </w:t>
      </w:r>
      <w:r w:rsidR="003C608B" w:rsidRPr="00146773">
        <w:rPr>
          <w:rFonts w:cstheme="minorHAnsi"/>
          <w:b/>
        </w:rPr>
        <w:br/>
      </w:r>
    </w:p>
    <w:p w14:paraId="34FDD295" w14:textId="7347D9CE" w:rsidR="00CA3A1A" w:rsidRDefault="00CA3A1A" w:rsidP="00CA3A1A">
      <w:pPr>
        <w:pStyle w:val="ListParagraph"/>
        <w:numPr>
          <w:ilvl w:val="0"/>
          <w:numId w:val="3"/>
        </w:numPr>
        <w:rPr>
          <w:rFonts w:cstheme="minorHAnsi"/>
        </w:rPr>
      </w:pPr>
      <w:r>
        <w:rPr>
          <w:rFonts w:cstheme="minorHAnsi"/>
        </w:rPr>
        <w:t xml:space="preserve">What mechanism leads to the best outcome for coastal property buyout? </w:t>
      </w:r>
    </w:p>
    <w:p w14:paraId="267BB277" w14:textId="1A49BF84" w:rsidR="00CA3A1A" w:rsidRDefault="00CA3A1A" w:rsidP="00CA3A1A">
      <w:pPr>
        <w:pStyle w:val="ListParagraph"/>
        <w:numPr>
          <w:ilvl w:val="0"/>
          <w:numId w:val="3"/>
        </w:numPr>
        <w:rPr>
          <w:rFonts w:cstheme="minorHAnsi"/>
        </w:rPr>
      </w:pPr>
      <w:r>
        <w:rPr>
          <w:rFonts w:cstheme="minorHAnsi"/>
        </w:rPr>
        <w:t xml:space="preserve">What is the counterfactual in terms of property cleared and FEMA funding spent if these mechanisms had been used in prior buyout programs? </w:t>
      </w:r>
    </w:p>
    <w:p w14:paraId="1A44F67C" w14:textId="5E2862A8" w:rsidR="00CA3A1A" w:rsidRDefault="00CA3A1A" w:rsidP="00CA3A1A">
      <w:pPr>
        <w:pStyle w:val="ListParagraph"/>
        <w:numPr>
          <w:ilvl w:val="0"/>
          <w:numId w:val="3"/>
        </w:numPr>
        <w:rPr>
          <w:rFonts w:cstheme="minorHAnsi"/>
        </w:rPr>
      </w:pPr>
      <w:r>
        <w:rPr>
          <w:rFonts w:cstheme="minorHAnsi"/>
        </w:rPr>
        <w:t xml:space="preserve">Do students and homeowners respond in the same way to this situation? </w:t>
      </w:r>
    </w:p>
    <w:p w14:paraId="4E5DC090" w14:textId="0CD1865D" w:rsidR="002463C1" w:rsidRDefault="002463C1" w:rsidP="002463C1">
      <w:pPr>
        <w:rPr>
          <w:rFonts w:cstheme="minorHAnsi"/>
        </w:rPr>
      </w:pPr>
    </w:p>
    <w:p w14:paraId="7AC85B6D" w14:textId="77777777" w:rsidR="002463C1" w:rsidRPr="002463C1" w:rsidRDefault="002463C1" w:rsidP="002463C1">
      <w:pPr>
        <w:rPr>
          <w:rFonts w:cstheme="minorHAnsi"/>
        </w:rPr>
      </w:pPr>
      <w:r w:rsidRPr="002463C1">
        <w:rPr>
          <w:rFonts w:cstheme="minorHAnsi"/>
        </w:rPr>
        <w:t>Research Interns will be engaged primarily with the research project described above, but interns will have opportunities to be involved in other projects that are part of the Social Dimensions research for Project WiCCED (projectwicced.org); See Internship Descriptions for the following projects to learn about other Social Dimensions research opportunities:</w:t>
      </w:r>
    </w:p>
    <w:p w14:paraId="736867B8" w14:textId="77777777" w:rsidR="002463C1" w:rsidRPr="002463C1" w:rsidRDefault="002463C1" w:rsidP="002463C1">
      <w:pPr>
        <w:numPr>
          <w:ilvl w:val="0"/>
          <w:numId w:val="4"/>
        </w:numPr>
        <w:rPr>
          <w:rFonts w:cstheme="minorHAnsi"/>
        </w:rPr>
      </w:pPr>
      <w:r w:rsidRPr="002463C1">
        <w:rPr>
          <w:rFonts w:cstheme="minorHAnsi"/>
        </w:rPr>
        <w:t xml:space="preserve"> Farmers’ Persistence with Agricultural Practices: A GIS investigation</w:t>
      </w:r>
    </w:p>
    <w:p w14:paraId="075FF941" w14:textId="77777777" w:rsidR="002463C1" w:rsidRPr="002463C1" w:rsidRDefault="002463C1" w:rsidP="002463C1">
      <w:pPr>
        <w:numPr>
          <w:ilvl w:val="0"/>
          <w:numId w:val="4"/>
        </w:numPr>
        <w:rPr>
          <w:rFonts w:cstheme="minorHAnsi"/>
        </w:rPr>
      </w:pPr>
      <w:r w:rsidRPr="002463C1">
        <w:rPr>
          <w:rFonts w:cstheme="minorHAnsi"/>
        </w:rPr>
        <w:t>Homeowner Valuation of Information about Septic System Condition</w:t>
      </w:r>
    </w:p>
    <w:p w14:paraId="07E9EC63" w14:textId="77777777" w:rsidR="002463C1" w:rsidRPr="002463C1" w:rsidRDefault="002463C1" w:rsidP="002463C1">
      <w:pPr>
        <w:numPr>
          <w:ilvl w:val="0"/>
          <w:numId w:val="4"/>
        </w:numPr>
        <w:rPr>
          <w:rFonts w:cstheme="minorHAnsi"/>
        </w:rPr>
      </w:pPr>
      <w:r w:rsidRPr="002463C1">
        <w:rPr>
          <w:rFonts w:cstheme="minorHAnsi"/>
        </w:rPr>
        <w:t>Encouraging Participation in Citizen Science for Coastal Water Data Collection</w:t>
      </w:r>
    </w:p>
    <w:p w14:paraId="341E472A" w14:textId="77777777" w:rsidR="002463C1" w:rsidRPr="002463C1" w:rsidRDefault="002463C1" w:rsidP="002463C1">
      <w:pPr>
        <w:numPr>
          <w:ilvl w:val="0"/>
          <w:numId w:val="4"/>
        </w:numPr>
        <w:rPr>
          <w:rFonts w:cstheme="minorHAnsi"/>
        </w:rPr>
      </w:pPr>
      <w:r w:rsidRPr="002463C1">
        <w:rPr>
          <w:rFonts w:cstheme="minorHAnsi"/>
        </w:rPr>
        <w:t>Homeowner Uptake of Coastal Buyouts</w:t>
      </w:r>
    </w:p>
    <w:p w14:paraId="5D1C6378" w14:textId="77777777" w:rsidR="002463C1" w:rsidRPr="002463C1" w:rsidRDefault="002463C1" w:rsidP="002463C1">
      <w:pPr>
        <w:rPr>
          <w:rFonts w:cstheme="minorHAnsi"/>
        </w:rPr>
      </w:pPr>
      <w:bookmarkStart w:id="0" w:name="_GoBack"/>
      <w:bookmarkEnd w:id="0"/>
    </w:p>
    <w:p w14:paraId="6407A76A" w14:textId="05A22643" w:rsidR="000257EA" w:rsidRPr="00EA3265" w:rsidRDefault="000257EA" w:rsidP="009514EE">
      <w:pPr>
        <w:pStyle w:val="ListParagraph"/>
        <w:rPr>
          <w:rFonts w:cstheme="minorHAnsi"/>
        </w:rPr>
      </w:pPr>
    </w:p>
    <w:p w14:paraId="1C439725" w14:textId="77777777" w:rsidR="00E20F27" w:rsidRDefault="00E20F27" w:rsidP="00E20F27">
      <w:pPr>
        <w:spacing w:line="276" w:lineRule="auto"/>
        <w:outlineLvl w:val="0"/>
        <w:rPr>
          <w:rFonts w:cstheme="minorHAnsi"/>
          <w:b/>
        </w:rPr>
      </w:pPr>
      <w:r w:rsidRPr="00146773">
        <w:rPr>
          <w:rFonts w:cstheme="minorHAnsi"/>
          <w:b/>
        </w:rPr>
        <w:t>Student Learning Objectives</w:t>
      </w:r>
      <w:r w:rsidRPr="009F355E">
        <w:rPr>
          <w:rFonts w:cstheme="minorHAnsi"/>
          <w:b/>
        </w:rPr>
        <w:t>:  Professional and Research Skills</w:t>
      </w:r>
    </w:p>
    <w:p w14:paraId="680A3304" w14:textId="77777777" w:rsidR="00E20F27" w:rsidRDefault="00E20F27" w:rsidP="00E20F27">
      <w:pPr>
        <w:spacing w:line="276" w:lineRule="auto"/>
        <w:outlineLvl w:val="0"/>
        <w:rPr>
          <w:rFonts w:cstheme="minorHAnsi"/>
          <w:b/>
        </w:rPr>
      </w:pPr>
    </w:p>
    <w:p w14:paraId="6A5412B7" w14:textId="77777777" w:rsidR="00E20F27" w:rsidRPr="00626E74" w:rsidRDefault="00E20F27" w:rsidP="00E20F27">
      <w:pPr>
        <w:spacing w:line="276" w:lineRule="auto"/>
        <w:outlineLvl w:val="0"/>
        <w:rPr>
          <w:rFonts w:cstheme="minorHAnsi"/>
        </w:rPr>
      </w:pPr>
      <w:r w:rsidRPr="00626E74">
        <w:rPr>
          <w:rFonts w:cstheme="minorHAnsi"/>
        </w:rPr>
        <w:t>The DENIN scholars program helps students develop skills that foster future research interest and professional success.  This internship focuses on the development of the following professional and scientific skills.</w:t>
      </w:r>
    </w:p>
    <w:p w14:paraId="365EF6C2" w14:textId="77777777" w:rsidR="00E20F27" w:rsidRPr="009F355E" w:rsidRDefault="00E20F27" w:rsidP="00E20F27">
      <w:pPr>
        <w:spacing w:line="276" w:lineRule="auto"/>
        <w:outlineLvl w:val="0"/>
        <w:rPr>
          <w:rFonts w:cstheme="minorHAnsi"/>
          <w:b/>
        </w:rPr>
      </w:pPr>
    </w:p>
    <w:tbl>
      <w:tblPr>
        <w:tblStyle w:val="MediumShading1-Accent1"/>
        <w:tblW w:w="9530" w:type="dxa"/>
        <w:tblLook w:val="04A0" w:firstRow="1" w:lastRow="0" w:firstColumn="1" w:lastColumn="0" w:noHBand="0" w:noVBand="1"/>
      </w:tblPr>
      <w:tblGrid>
        <w:gridCol w:w="4040"/>
        <w:gridCol w:w="5490"/>
      </w:tblGrid>
      <w:tr w:rsidR="00E20F27" w:rsidRPr="00146773" w14:paraId="204A155F" w14:textId="77777777" w:rsidTr="005F065A">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742D491D" w14:textId="77777777" w:rsidR="00E20F27" w:rsidRPr="00146773" w:rsidRDefault="00E20F27" w:rsidP="005F065A">
            <w:pPr>
              <w:pStyle w:val="WhiteText"/>
              <w:keepNext/>
              <w:spacing w:line="276" w:lineRule="auto"/>
              <w:jc w:val="center"/>
              <w:rPr>
                <w:rFonts w:cstheme="minorHAnsi"/>
                <w:sz w:val="20"/>
              </w:rPr>
            </w:pPr>
            <w:r w:rsidRPr="00146773">
              <w:rPr>
                <w:rFonts w:cstheme="minorHAnsi"/>
                <w:sz w:val="20"/>
              </w:rPr>
              <w:t>Broad Professional Skills</w:t>
            </w:r>
          </w:p>
        </w:tc>
        <w:tc>
          <w:tcPr>
            <w:tcW w:w="5490" w:type="dxa"/>
          </w:tcPr>
          <w:p w14:paraId="085AD92C" w14:textId="77777777" w:rsidR="00E20F27" w:rsidRPr="00146773" w:rsidRDefault="00E20F27" w:rsidP="005F065A">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E20F27" w:rsidRPr="00146773" w14:paraId="421FAFE5" w14:textId="77777777" w:rsidTr="005F065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5522B3AE" w14:textId="77777777" w:rsidR="00E20F27" w:rsidRPr="00EE1CA0" w:rsidRDefault="00E20F27" w:rsidP="005F065A">
            <w:pPr>
              <w:keepNext/>
              <w:spacing w:line="276" w:lineRule="auto"/>
              <w:rPr>
                <w:rFonts w:cstheme="minorHAnsi"/>
                <w:b w:val="0"/>
                <w:sz w:val="20"/>
              </w:rPr>
            </w:pPr>
            <w:r>
              <w:rPr>
                <w:rFonts w:cstheme="minorHAnsi"/>
                <w:b w:val="0"/>
                <w:sz w:val="20"/>
              </w:rPr>
              <w:t>Planning and time management</w:t>
            </w:r>
          </w:p>
        </w:tc>
        <w:tc>
          <w:tcPr>
            <w:tcW w:w="5490" w:type="dxa"/>
          </w:tcPr>
          <w:p w14:paraId="2F53EFB5" w14:textId="77777777" w:rsidR="00E20F27" w:rsidRPr="00146773" w:rsidRDefault="00E20F27"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foals of varying scope</w:t>
            </w:r>
          </w:p>
        </w:tc>
      </w:tr>
      <w:tr w:rsidR="00E20F27" w:rsidRPr="00146773" w14:paraId="4ABEFCE9" w14:textId="77777777" w:rsidTr="005F065A">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54ABC66C" w14:textId="77777777" w:rsidR="00E20F27" w:rsidRPr="00146773" w:rsidRDefault="00E20F27" w:rsidP="005F065A">
            <w:pPr>
              <w:keepNext/>
              <w:spacing w:line="276" w:lineRule="auto"/>
              <w:rPr>
                <w:rFonts w:cstheme="minorHAnsi"/>
                <w:b w:val="0"/>
                <w:sz w:val="20"/>
              </w:rPr>
            </w:pPr>
            <w:r w:rsidRPr="00146773">
              <w:rPr>
                <w:rFonts w:cstheme="minorHAnsi"/>
                <w:b w:val="0"/>
                <w:sz w:val="20"/>
              </w:rPr>
              <w:t>Express ideas in writing</w:t>
            </w:r>
          </w:p>
        </w:tc>
        <w:tc>
          <w:tcPr>
            <w:tcW w:w="5490" w:type="dxa"/>
          </w:tcPr>
          <w:p w14:paraId="5CE7FC18" w14:textId="77777777" w:rsidR="00E20F27" w:rsidRPr="00146773" w:rsidRDefault="00E20F27"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E20F27" w:rsidRPr="00146773" w14:paraId="3E1607EF"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1BF94878" w14:textId="77777777" w:rsidR="00E20F27" w:rsidRPr="00146773" w:rsidRDefault="00E20F27" w:rsidP="005F065A">
            <w:pPr>
              <w:keepNext/>
              <w:spacing w:line="276" w:lineRule="auto"/>
              <w:rPr>
                <w:rFonts w:cstheme="minorHAnsi"/>
                <w:b w:val="0"/>
                <w:sz w:val="20"/>
              </w:rPr>
            </w:pPr>
            <w:r w:rsidRPr="00146773">
              <w:rPr>
                <w:rFonts w:cstheme="minorHAnsi"/>
                <w:b w:val="0"/>
                <w:sz w:val="20"/>
              </w:rPr>
              <w:t>Express ideas verbally</w:t>
            </w:r>
          </w:p>
        </w:tc>
        <w:tc>
          <w:tcPr>
            <w:tcW w:w="5490" w:type="dxa"/>
          </w:tcPr>
          <w:p w14:paraId="455DE48E" w14:textId="77777777" w:rsidR="00E20F27" w:rsidRPr="00146773" w:rsidRDefault="00E20F27"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E20F27" w:rsidRPr="00146773" w14:paraId="47D090D0" w14:textId="77777777" w:rsidTr="005F065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E3B2853" w14:textId="77777777" w:rsidR="00E20F27" w:rsidRPr="00146773" w:rsidRDefault="00E20F27" w:rsidP="005F065A">
            <w:pPr>
              <w:keepNext/>
              <w:spacing w:line="276" w:lineRule="auto"/>
              <w:rPr>
                <w:rFonts w:cstheme="minorHAnsi"/>
                <w:b w:val="0"/>
                <w:sz w:val="20"/>
              </w:rPr>
            </w:pPr>
            <w:r w:rsidRPr="00146773">
              <w:rPr>
                <w:rFonts w:cstheme="minorHAnsi"/>
                <w:b w:val="0"/>
                <w:sz w:val="20"/>
              </w:rPr>
              <w:t>Work independently</w:t>
            </w:r>
          </w:p>
        </w:tc>
        <w:tc>
          <w:tcPr>
            <w:tcW w:w="5490" w:type="dxa"/>
          </w:tcPr>
          <w:p w14:paraId="6E86E372" w14:textId="77777777" w:rsidR="00E20F27" w:rsidRPr="00146773" w:rsidRDefault="00E20F27"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E20F27" w:rsidRPr="00146773" w14:paraId="204D5FEF" w14:textId="77777777" w:rsidTr="005F0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75053E8" w14:textId="77777777" w:rsidR="00E20F27" w:rsidRPr="00EE1CA0" w:rsidRDefault="00E20F27" w:rsidP="005F065A">
            <w:pPr>
              <w:keepNext/>
              <w:spacing w:line="276" w:lineRule="auto"/>
              <w:rPr>
                <w:rFonts w:cstheme="minorHAnsi"/>
                <w:b w:val="0"/>
                <w:sz w:val="20"/>
              </w:rPr>
            </w:pPr>
            <w:r>
              <w:rPr>
                <w:rFonts w:cstheme="minorHAnsi"/>
                <w:b w:val="0"/>
                <w:sz w:val="20"/>
              </w:rPr>
              <w:t>Develop professional network</w:t>
            </w:r>
          </w:p>
        </w:tc>
        <w:tc>
          <w:tcPr>
            <w:tcW w:w="5490" w:type="dxa"/>
          </w:tcPr>
          <w:p w14:paraId="4FAFA4AD" w14:textId="77777777" w:rsidR="00E20F27" w:rsidRPr="00146773" w:rsidRDefault="00E20F27"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Work with lab team and broader Social Dimensions and Project WiCCED team to develop professional </w:t>
            </w:r>
            <w:proofErr w:type="gramStart"/>
            <w:r>
              <w:rPr>
                <w:rFonts w:cstheme="minorHAnsi"/>
                <w:sz w:val="20"/>
              </w:rPr>
              <w:t>network, and</w:t>
            </w:r>
            <w:proofErr w:type="gramEnd"/>
            <w:r>
              <w:rPr>
                <w:rFonts w:cstheme="minorHAnsi"/>
                <w:sz w:val="20"/>
              </w:rPr>
              <w:t xml:space="preserve"> utilize peer-groups to problem solve.</w:t>
            </w:r>
          </w:p>
        </w:tc>
      </w:tr>
      <w:tr w:rsidR="00E20F27" w:rsidRPr="00146773" w14:paraId="4C776F3B" w14:textId="77777777" w:rsidTr="005F065A">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53661A8E" w14:textId="77777777" w:rsidR="00E20F27" w:rsidRPr="00146773" w:rsidRDefault="00E20F27" w:rsidP="005F065A">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0F15A569" w14:textId="77777777" w:rsidR="00E20F27" w:rsidRPr="00146773" w:rsidRDefault="00E20F27"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Pr>
                <w:rFonts w:cstheme="minorHAnsi"/>
                <w:sz w:val="20"/>
              </w:rPr>
              <w:t>, complete and maintain Institutional Review Board (IRB) Certification to work with human subjects in research</w:t>
            </w:r>
          </w:p>
        </w:tc>
      </w:tr>
    </w:tbl>
    <w:p w14:paraId="1CF30C38" w14:textId="77777777" w:rsidR="00E20F27" w:rsidRDefault="00E20F27" w:rsidP="00E20F27"/>
    <w:tbl>
      <w:tblPr>
        <w:tblStyle w:val="MediumShading1-Accent1"/>
        <w:tblW w:w="9530" w:type="dxa"/>
        <w:tblLook w:val="04A0" w:firstRow="1" w:lastRow="0" w:firstColumn="1" w:lastColumn="0" w:noHBand="0" w:noVBand="1"/>
      </w:tblPr>
      <w:tblGrid>
        <w:gridCol w:w="4040"/>
        <w:gridCol w:w="5490"/>
      </w:tblGrid>
      <w:tr w:rsidR="00E20F27" w:rsidRPr="00146773" w14:paraId="6D8E3675" w14:textId="77777777" w:rsidTr="005F065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tcPr>
          <w:p w14:paraId="33287565" w14:textId="77777777" w:rsidR="00E20F27" w:rsidRPr="00146773" w:rsidRDefault="00E20F27" w:rsidP="005F065A">
            <w:pPr>
              <w:pStyle w:val="WhiteText"/>
              <w:keepNext/>
              <w:spacing w:line="276" w:lineRule="auto"/>
              <w:jc w:val="center"/>
              <w:rPr>
                <w:rFonts w:cstheme="minorHAnsi"/>
                <w:sz w:val="20"/>
              </w:rPr>
            </w:pPr>
            <w:r w:rsidRPr="00146773">
              <w:rPr>
                <w:rFonts w:cstheme="minorHAnsi"/>
                <w:sz w:val="20"/>
              </w:rPr>
              <w:t>Broad Scientific Research Skills</w:t>
            </w:r>
          </w:p>
        </w:tc>
        <w:tc>
          <w:tcPr>
            <w:tcW w:w="5490" w:type="dxa"/>
          </w:tcPr>
          <w:p w14:paraId="322C6E3F" w14:textId="77777777" w:rsidR="00E20F27" w:rsidRPr="00146773" w:rsidRDefault="00E20F27" w:rsidP="005F065A">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E20F27" w:rsidRPr="00146773" w14:paraId="69FFC353"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3CC22F7" w14:textId="77777777" w:rsidR="00E20F27" w:rsidRPr="00146773" w:rsidRDefault="00E20F27" w:rsidP="005F065A">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496605F7" w14:textId="77777777" w:rsidR="00E20F27" w:rsidRPr="00146773" w:rsidRDefault="00E20F27" w:rsidP="005F06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Behavioral, experimental and environmental economics</w:t>
            </w:r>
          </w:p>
        </w:tc>
      </w:tr>
      <w:tr w:rsidR="00E20F27" w:rsidRPr="00146773" w14:paraId="74767C9D" w14:textId="77777777" w:rsidTr="005F065A">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13F524E4" w14:textId="77777777" w:rsidR="00E20F27" w:rsidRPr="00146773" w:rsidRDefault="00E20F27" w:rsidP="005F065A">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3E94FB39" w14:textId="77777777" w:rsidR="00E20F27" w:rsidRPr="00146773" w:rsidRDefault="00E20F27" w:rsidP="005F065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Conduct searches for literature on environmental valuation</w:t>
            </w:r>
          </w:p>
        </w:tc>
      </w:tr>
      <w:tr w:rsidR="00E20F27" w:rsidRPr="00146773" w14:paraId="7AEF9F49"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0979B1C" w14:textId="77777777" w:rsidR="00E20F27" w:rsidRPr="00146773" w:rsidRDefault="00E20F27" w:rsidP="005F065A">
            <w:pPr>
              <w:spacing w:line="276" w:lineRule="auto"/>
              <w:rPr>
                <w:rFonts w:cstheme="minorHAnsi"/>
                <w:b w:val="0"/>
                <w:sz w:val="20"/>
              </w:rPr>
            </w:pPr>
            <w:r w:rsidRPr="00146773">
              <w:rPr>
                <w:rFonts w:cstheme="minorHAnsi"/>
                <w:b w:val="0"/>
                <w:sz w:val="20"/>
              </w:rPr>
              <w:t>Understand research questions</w:t>
            </w:r>
          </w:p>
        </w:tc>
        <w:tc>
          <w:tcPr>
            <w:tcW w:w="5490" w:type="dxa"/>
          </w:tcPr>
          <w:p w14:paraId="53262F40" w14:textId="77777777" w:rsidR="00E20F27" w:rsidRPr="00146773" w:rsidRDefault="00E20F27" w:rsidP="005F06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E20F27" w:rsidRPr="00146773" w14:paraId="64528AAA" w14:textId="77777777" w:rsidTr="005F065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55BEB48C" w14:textId="77777777" w:rsidR="00E20F27" w:rsidRPr="00146773" w:rsidRDefault="00E20F27" w:rsidP="005F065A">
            <w:pPr>
              <w:spacing w:line="276" w:lineRule="auto"/>
              <w:rPr>
                <w:rFonts w:cstheme="minorHAnsi"/>
                <w:b w:val="0"/>
                <w:sz w:val="20"/>
              </w:rPr>
            </w:pPr>
            <w:r w:rsidRPr="00146773">
              <w:rPr>
                <w:rFonts w:cstheme="minorHAnsi"/>
                <w:b w:val="0"/>
                <w:sz w:val="20"/>
              </w:rPr>
              <w:t>Read and understand research articles</w:t>
            </w:r>
          </w:p>
        </w:tc>
        <w:tc>
          <w:tcPr>
            <w:tcW w:w="5490" w:type="dxa"/>
          </w:tcPr>
          <w:p w14:paraId="1021309C" w14:textId="77777777" w:rsidR="00E20F27" w:rsidRPr="00146773" w:rsidRDefault="00E20F27" w:rsidP="005F065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E20F27" w:rsidRPr="00146773" w14:paraId="1548C1FC" w14:textId="77777777" w:rsidTr="005F065A">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4D9E8C3A" w14:textId="77777777" w:rsidR="00E20F27" w:rsidRPr="00484FB5" w:rsidRDefault="00E20F27" w:rsidP="005F065A">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56765932" w14:textId="77777777" w:rsidR="00E20F27" w:rsidRPr="00484FB5" w:rsidRDefault="00E20F27" w:rsidP="005F06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Participate in the development of and data collection of surveys to quantify willingness to pay for water quality improvements. </w:t>
            </w:r>
          </w:p>
        </w:tc>
      </w:tr>
      <w:tr w:rsidR="00E20F27" w:rsidRPr="00146773" w14:paraId="470C1D65" w14:textId="77777777" w:rsidTr="005F06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346ACD3" w14:textId="77777777" w:rsidR="00E20F27" w:rsidRPr="00484FB5" w:rsidRDefault="00E20F27" w:rsidP="005F065A">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6960F10B" w14:textId="77777777" w:rsidR="00E20F27" w:rsidRPr="00484FB5" w:rsidRDefault="00E20F27" w:rsidP="005F065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bl>
    <w:p w14:paraId="36D082D5" w14:textId="77777777" w:rsidR="00E20F27" w:rsidRPr="00146773" w:rsidRDefault="00E20F27" w:rsidP="00E20F27">
      <w:pPr>
        <w:spacing w:line="276" w:lineRule="auto"/>
        <w:rPr>
          <w:rFonts w:cstheme="minorHAnsi"/>
        </w:rPr>
      </w:pPr>
    </w:p>
    <w:p w14:paraId="783808BB" w14:textId="77777777" w:rsidR="00E20F27" w:rsidRPr="00146773" w:rsidRDefault="00E20F27" w:rsidP="00E20F27">
      <w:pPr>
        <w:spacing w:line="276" w:lineRule="auto"/>
        <w:outlineLvl w:val="0"/>
        <w:rPr>
          <w:rFonts w:cstheme="minorHAnsi"/>
        </w:rPr>
      </w:pPr>
      <w:r w:rsidRPr="00146773">
        <w:rPr>
          <w:rFonts w:cstheme="minorHAnsi"/>
          <w:b/>
        </w:rPr>
        <w:t xml:space="preserve">Prerequisites: </w:t>
      </w:r>
    </w:p>
    <w:p w14:paraId="18B3E898" w14:textId="77777777" w:rsidR="00E20F27" w:rsidRPr="00146773" w:rsidRDefault="00E20F27" w:rsidP="00E20F27">
      <w:pPr>
        <w:spacing w:line="276" w:lineRule="auto"/>
        <w:rPr>
          <w:rFonts w:cstheme="minorHAnsi"/>
        </w:rPr>
      </w:pPr>
      <w:r>
        <w:rPr>
          <w:rFonts w:cstheme="minorHAnsi"/>
        </w:rPr>
        <w:t>None, but introductory experience with economics, crop science, computer science and/or GIS skills is preferred.</w:t>
      </w:r>
    </w:p>
    <w:p w14:paraId="48EED008" w14:textId="77777777" w:rsidR="00E20F27" w:rsidRPr="00146773" w:rsidRDefault="00E20F27" w:rsidP="00E20F27">
      <w:pPr>
        <w:spacing w:line="276" w:lineRule="auto"/>
        <w:rPr>
          <w:rFonts w:cstheme="minorHAnsi"/>
        </w:rPr>
      </w:pPr>
    </w:p>
    <w:p w14:paraId="0CAFA152" w14:textId="77777777" w:rsidR="00E20F27" w:rsidRPr="00146773" w:rsidRDefault="00E20F27" w:rsidP="00E20F27">
      <w:pPr>
        <w:spacing w:line="276" w:lineRule="auto"/>
        <w:outlineLvl w:val="0"/>
        <w:rPr>
          <w:rFonts w:cstheme="minorHAnsi"/>
        </w:rPr>
      </w:pPr>
      <w:r w:rsidRPr="00146773">
        <w:rPr>
          <w:rFonts w:cstheme="minorHAnsi"/>
          <w:b/>
        </w:rPr>
        <w:t>Work Environment and Expectations:</w:t>
      </w:r>
    </w:p>
    <w:p w14:paraId="48CC752B" w14:textId="77777777" w:rsidR="00E20F27" w:rsidRPr="00146773" w:rsidRDefault="00E20F27" w:rsidP="00E20F27">
      <w:pPr>
        <w:spacing w:line="276" w:lineRule="auto"/>
        <w:outlineLvl w:val="0"/>
        <w:rPr>
          <w:rFonts w:cstheme="minorHAnsi"/>
        </w:rPr>
      </w:pPr>
      <w:r>
        <w:rPr>
          <w:rFonts w:cstheme="minorHAnsi"/>
          <w:u w:val="single"/>
        </w:rPr>
        <w:t>Office/economics laboratory</w:t>
      </w:r>
      <w:r w:rsidRPr="00146773">
        <w:rPr>
          <w:rFonts w:cstheme="minorHAnsi"/>
          <w:u w:val="single"/>
        </w:rPr>
        <w:t xml:space="preserve"> environment</w:t>
      </w:r>
      <w:r w:rsidRPr="00146773">
        <w:rPr>
          <w:rFonts w:cstheme="minorHAnsi"/>
        </w:rPr>
        <w:t xml:space="preserve">: </w:t>
      </w:r>
      <w:r>
        <w:rPr>
          <w:rFonts w:cstheme="minorHAnsi"/>
        </w:rPr>
        <w:t xml:space="preserve">Work will primarily take place in 025 Townsend Hall. Hours are flexibly determined between student and mentor. </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08FE46B5" w:rsidR="00F62029" w:rsidRPr="00146773" w:rsidRDefault="00F62029" w:rsidP="009514EE">
      <w:pPr>
        <w:rPr>
          <w:rFonts w:cstheme="minorHAnsi"/>
        </w:rPr>
      </w:pP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94C5" w14:textId="77777777" w:rsidR="00DB7384" w:rsidRDefault="00DB7384" w:rsidP="007542D3">
      <w:r>
        <w:separator/>
      </w:r>
    </w:p>
  </w:endnote>
  <w:endnote w:type="continuationSeparator" w:id="0">
    <w:p w14:paraId="3E02F935" w14:textId="77777777" w:rsidR="00DB7384" w:rsidRDefault="00DB7384"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ABF3" w14:textId="77777777" w:rsidR="00DB7384" w:rsidRDefault="00DB7384" w:rsidP="007542D3">
      <w:r>
        <w:separator/>
      </w:r>
    </w:p>
  </w:footnote>
  <w:footnote w:type="continuationSeparator" w:id="0">
    <w:p w14:paraId="61D2A2D7" w14:textId="77777777" w:rsidR="00DB7384" w:rsidRDefault="00DB7384"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17250"/>
    <w:multiLevelType w:val="hybridMultilevel"/>
    <w:tmpl w:val="50F05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D25ACF"/>
    <w:multiLevelType w:val="hybridMultilevel"/>
    <w:tmpl w:val="4C5E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5252C"/>
    <w:rsid w:val="00064D75"/>
    <w:rsid w:val="000A6FD3"/>
    <w:rsid w:val="000B2FD9"/>
    <w:rsid w:val="000E34E3"/>
    <w:rsid w:val="00111B7F"/>
    <w:rsid w:val="001126A5"/>
    <w:rsid w:val="00146773"/>
    <w:rsid w:val="00157701"/>
    <w:rsid w:val="001854FA"/>
    <w:rsid w:val="00193BC7"/>
    <w:rsid w:val="001A470F"/>
    <w:rsid w:val="001A47EF"/>
    <w:rsid w:val="001B04C1"/>
    <w:rsid w:val="001C1413"/>
    <w:rsid w:val="001C19B6"/>
    <w:rsid w:val="001C7E84"/>
    <w:rsid w:val="001F1B89"/>
    <w:rsid w:val="002463C1"/>
    <w:rsid w:val="002674DD"/>
    <w:rsid w:val="00294537"/>
    <w:rsid w:val="002E364E"/>
    <w:rsid w:val="002E5510"/>
    <w:rsid w:val="0031408A"/>
    <w:rsid w:val="003361A9"/>
    <w:rsid w:val="00342C8E"/>
    <w:rsid w:val="0037032E"/>
    <w:rsid w:val="003807C0"/>
    <w:rsid w:val="00394B91"/>
    <w:rsid w:val="003B55D1"/>
    <w:rsid w:val="003C4B2E"/>
    <w:rsid w:val="003C608B"/>
    <w:rsid w:val="003C71FA"/>
    <w:rsid w:val="003D12EA"/>
    <w:rsid w:val="003D1E70"/>
    <w:rsid w:val="003D36A9"/>
    <w:rsid w:val="003F634D"/>
    <w:rsid w:val="0040226A"/>
    <w:rsid w:val="00417F27"/>
    <w:rsid w:val="00442BD9"/>
    <w:rsid w:val="004555AD"/>
    <w:rsid w:val="004618A7"/>
    <w:rsid w:val="00475164"/>
    <w:rsid w:val="0047640F"/>
    <w:rsid w:val="0048547A"/>
    <w:rsid w:val="00485F66"/>
    <w:rsid w:val="004B66E9"/>
    <w:rsid w:val="004D6CD9"/>
    <w:rsid w:val="004E4E65"/>
    <w:rsid w:val="004F5AE8"/>
    <w:rsid w:val="00522226"/>
    <w:rsid w:val="005355BF"/>
    <w:rsid w:val="00547615"/>
    <w:rsid w:val="00581931"/>
    <w:rsid w:val="005A18EE"/>
    <w:rsid w:val="005C15CF"/>
    <w:rsid w:val="005E03F6"/>
    <w:rsid w:val="00602C44"/>
    <w:rsid w:val="00664E24"/>
    <w:rsid w:val="006E42F8"/>
    <w:rsid w:val="00733D6A"/>
    <w:rsid w:val="007542D3"/>
    <w:rsid w:val="0079734B"/>
    <w:rsid w:val="007C20F9"/>
    <w:rsid w:val="007C38DE"/>
    <w:rsid w:val="007C7745"/>
    <w:rsid w:val="00887D92"/>
    <w:rsid w:val="008B7308"/>
    <w:rsid w:val="008C05A6"/>
    <w:rsid w:val="008F1E0C"/>
    <w:rsid w:val="00901697"/>
    <w:rsid w:val="00904B71"/>
    <w:rsid w:val="0091617E"/>
    <w:rsid w:val="00933B9D"/>
    <w:rsid w:val="0093516C"/>
    <w:rsid w:val="009514EE"/>
    <w:rsid w:val="009916D4"/>
    <w:rsid w:val="009C0B02"/>
    <w:rsid w:val="009E5722"/>
    <w:rsid w:val="009F1C66"/>
    <w:rsid w:val="009F355E"/>
    <w:rsid w:val="00A12939"/>
    <w:rsid w:val="00AA59BE"/>
    <w:rsid w:val="00AB0156"/>
    <w:rsid w:val="00AB30F0"/>
    <w:rsid w:val="00AB6927"/>
    <w:rsid w:val="00AF01FB"/>
    <w:rsid w:val="00B24DA6"/>
    <w:rsid w:val="00B3238F"/>
    <w:rsid w:val="00B83EF6"/>
    <w:rsid w:val="00B919CC"/>
    <w:rsid w:val="00B93142"/>
    <w:rsid w:val="00BA3D72"/>
    <w:rsid w:val="00BE7A08"/>
    <w:rsid w:val="00C05DB3"/>
    <w:rsid w:val="00C402EC"/>
    <w:rsid w:val="00C41862"/>
    <w:rsid w:val="00C71B76"/>
    <w:rsid w:val="00CA3A1A"/>
    <w:rsid w:val="00CB0FD4"/>
    <w:rsid w:val="00CE0CC7"/>
    <w:rsid w:val="00CF48C2"/>
    <w:rsid w:val="00D21FAF"/>
    <w:rsid w:val="00D32EA0"/>
    <w:rsid w:val="00D337A9"/>
    <w:rsid w:val="00D521F0"/>
    <w:rsid w:val="00DB7384"/>
    <w:rsid w:val="00DD1020"/>
    <w:rsid w:val="00DF0213"/>
    <w:rsid w:val="00DF08BC"/>
    <w:rsid w:val="00E20F27"/>
    <w:rsid w:val="00E26469"/>
    <w:rsid w:val="00E61B6C"/>
    <w:rsid w:val="00EA3265"/>
    <w:rsid w:val="00EA441B"/>
    <w:rsid w:val="00EA50B5"/>
    <w:rsid w:val="00EC1078"/>
    <w:rsid w:val="00ED4B22"/>
    <w:rsid w:val="00EE7373"/>
    <w:rsid w:val="00F04856"/>
    <w:rsid w:val="00F20F08"/>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7C20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9589">
      <w:bodyDiv w:val="1"/>
      <w:marLeft w:val="0"/>
      <w:marRight w:val="0"/>
      <w:marTop w:val="0"/>
      <w:marBottom w:val="0"/>
      <w:divBdr>
        <w:top w:val="none" w:sz="0" w:space="0" w:color="auto"/>
        <w:left w:val="none" w:sz="0" w:space="0" w:color="auto"/>
        <w:bottom w:val="none" w:sz="0" w:space="0" w:color="auto"/>
        <w:right w:val="none" w:sz="0" w:space="0" w:color="auto"/>
      </w:divBdr>
    </w:div>
    <w:div w:id="1213037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esearch.udel.edu/PUB_Program.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B625-F4E2-4F8B-961D-0703670F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760</Words>
  <Characters>3855</Characters>
  <Application>Microsoft Office Word</Application>
  <DocSecurity>0</DocSecurity>
  <Lines>148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Madeline Valinski</cp:lastModifiedBy>
  <cp:revision>7</cp:revision>
  <cp:lastPrinted>2018-09-25T14:09:00Z</cp:lastPrinted>
  <dcterms:created xsi:type="dcterms:W3CDTF">2020-01-31T18:22:00Z</dcterms:created>
  <dcterms:modified xsi:type="dcterms:W3CDTF">2020-02-13T21:21:00Z</dcterms:modified>
</cp:coreProperties>
</file>